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666B" w14:textId="77777777" w:rsidR="0090644F" w:rsidRPr="00307AB6" w:rsidRDefault="005971BE" w:rsidP="0090644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+</w:t>
      </w:r>
      <w:r w:rsidR="00D57176" w:rsidRPr="00307AB6">
        <w:rPr>
          <w:rFonts w:ascii="Century Gothic" w:hAnsi="Century Gothic"/>
          <w:b/>
        </w:rPr>
        <w:t xml:space="preserve">Nelson Community Services </w:t>
      </w:r>
    </w:p>
    <w:p w14:paraId="6C331546" w14:textId="77777777" w:rsidR="00D57176" w:rsidRPr="00307AB6" w:rsidRDefault="00D57176" w:rsidP="0090644F">
      <w:pPr>
        <w:jc w:val="center"/>
        <w:rPr>
          <w:rFonts w:ascii="Century Gothic" w:hAnsi="Century Gothic"/>
          <w:b/>
        </w:rPr>
      </w:pPr>
      <w:r w:rsidRPr="00307AB6">
        <w:rPr>
          <w:rFonts w:ascii="Century Gothic" w:hAnsi="Century Gothic"/>
          <w:b/>
        </w:rPr>
        <w:t>JOB DESCRIPTION</w:t>
      </w:r>
    </w:p>
    <w:p w14:paraId="7EC408C0" w14:textId="77777777" w:rsidR="0090644F" w:rsidRPr="00307AB6" w:rsidRDefault="0090644F" w:rsidP="00E275B5">
      <w:pPr>
        <w:rPr>
          <w:rFonts w:ascii="Century Gothic" w:hAnsi="Century Gothic"/>
          <w:b/>
        </w:rPr>
      </w:pPr>
    </w:p>
    <w:p w14:paraId="4190A45D" w14:textId="77777777" w:rsidR="00E275B5" w:rsidRPr="00307AB6" w:rsidRDefault="00ED6D92" w:rsidP="00E275B5">
      <w:pPr>
        <w:rPr>
          <w:rFonts w:ascii="Century Gothic" w:hAnsi="Century Gothic"/>
          <w:b/>
          <w:bCs/>
          <w:iCs/>
        </w:rPr>
      </w:pPr>
      <w:r w:rsidRPr="00307AB6">
        <w:rPr>
          <w:rFonts w:ascii="Century Gothic" w:hAnsi="Century Gothic"/>
          <w:b/>
        </w:rPr>
        <w:t>JOB TITLE</w:t>
      </w:r>
      <w:r w:rsidR="00E275B5" w:rsidRPr="00307AB6">
        <w:rPr>
          <w:rFonts w:ascii="Century Gothic" w:hAnsi="Century Gothic"/>
          <w:b/>
        </w:rPr>
        <w:t xml:space="preserve">:  </w:t>
      </w:r>
      <w:r w:rsidR="00ED4863" w:rsidRPr="00307AB6">
        <w:rPr>
          <w:rFonts w:ascii="Century Gothic" w:hAnsi="Century Gothic"/>
          <w:b/>
        </w:rPr>
        <w:tab/>
      </w:r>
      <w:r w:rsidR="008D4133" w:rsidRPr="00307AB6">
        <w:rPr>
          <w:rFonts w:ascii="Century Gothic" w:hAnsi="Century Gothic"/>
          <w:b/>
        </w:rPr>
        <w:tab/>
      </w:r>
      <w:r w:rsidR="00986FB7" w:rsidRPr="00307AB6">
        <w:rPr>
          <w:rFonts w:ascii="Century Gothic" w:hAnsi="Century Gothic"/>
          <w:b/>
          <w:bCs/>
          <w:iCs/>
        </w:rPr>
        <w:t xml:space="preserve">CHILD AND YOUTH </w:t>
      </w:r>
      <w:r w:rsidR="00B46164" w:rsidRPr="00307AB6">
        <w:rPr>
          <w:rFonts w:ascii="Century Gothic" w:hAnsi="Century Gothic"/>
          <w:b/>
          <w:bCs/>
          <w:iCs/>
        </w:rPr>
        <w:t xml:space="preserve">COMMUNITY </w:t>
      </w:r>
      <w:r w:rsidR="00986FB7" w:rsidRPr="00307AB6">
        <w:rPr>
          <w:rFonts w:ascii="Century Gothic" w:hAnsi="Century Gothic"/>
          <w:b/>
          <w:bCs/>
          <w:iCs/>
        </w:rPr>
        <w:t>MENTAL HEALTH THERAPIST</w:t>
      </w:r>
    </w:p>
    <w:p w14:paraId="64FE4BF0" w14:textId="77777777" w:rsidR="00D57176" w:rsidRPr="00307AB6" w:rsidRDefault="00D57176" w:rsidP="00E275B5">
      <w:pPr>
        <w:rPr>
          <w:rFonts w:ascii="Century Gothic" w:hAnsi="Century Gothic"/>
          <w:bCs/>
          <w:iCs/>
        </w:rPr>
      </w:pPr>
      <w:r w:rsidRPr="00307AB6">
        <w:rPr>
          <w:rFonts w:ascii="Century Gothic" w:hAnsi="Century Gothic"/>
          <w:b/>
          <w:bCs/>
          <w:iCs/>
        </w:rPr>
        <w:t>Reports to:</w:t>
      </w:r>
      <w:r w:rsidRPr="00307AB6">
        <w:rPr>
          <w:rFonts w:ascii="Century Gothic" w:hAnsi="Century Gothic"/>
          <w:b/>
          <w:bCs/>
          <w:iCs/>
        </w:rPr>
        <w:tab/>
      </w:r>
      <w:r w:rsidRPr="00307AB6">
        <w:rPr>
          <w:rFonts w:ascii="Century Gothic" w:hAnsi="Century Gothic"/>
          <w:b/>
          <w:bCs/>
          <w:iCs/>
        </w:rPr>
        <w:tab/>
      </w:r>
      <w:r w:rsidR="00312EE9" w:rsidRPr="00307AB6">
        <w:rPr>
          <w:rFonts w:ascii="Century Gothic" w:hAnsi="Century Gothic"/>
          <w:bCs/>
          <w:iCs/>
        </w:rPr>
        <w:t>Executive Director</w:t>
      </w:r>
    </w:p>
    <w:p w14:paraId="0AB43352" w14:textId="77777777" w:rsidR="00D57176" w:rsidRPr="00307AB6" w:rsidRDefault="00D57176" w:rsidP="00D57176">
      <w:pPr>
        <w:rPr>
          <w:rFonts w:ascii="Century Gothic" w:hAnsi="Century Gothic"/>
          <w:b/>
          <w:bCs/>
        </w:rPr>
      </w:pPr>
      <w:r w:rsidRPr="00307AB6">
        <w:rPr>
          <w:rFonts w:ascii="Century Gothic" w:hAnsi="Century Gothic"/>
          <w:b/>
          <w:bCs/>
          <w:iCs/>
        </w:rPr>
        <w:t xml:space="preserve">Classification:  </w:t>
      </w:r>
      <w:r w:rsidRPr="00307AB6">
        <w:rPr>
          <w:rFonts w:ascii="Century Gothic" w:hAnsi="Century Gothic"/>
          <w:b/>
          <w:bCs/>
          <w:iCs/>
        </w:rPr>
        <w:tab/>
      </w:r>
      <w:r w:rsidR="00B46164" w:rsidRPr="00307AB6">
        <w:rPr>
          <w:rFonts w:ascii="Century Gothic" w:hAnsi="Century Gothic"/>
          <w:bCs/>
          <w:iCs/>
        </w:rPr>
        <w:t xml:space="preserve">Behavioural </w:t>
      </w:r>
      <w:r w:rsidR="00B96A39" w:rsidRPr="00307AB6">
        <w:rPr>
          <w:rFonts w:ascii="Century Gothic" w:hAnsi="Century Gothic"/>
          <w:bCs/>
          <w:iCs/>
        </w:rPr>
        <w:t>Consultant</w:t>
      </w:r>
    </w:p>
    <w:p w14:paraId="3E21914E" w14:textId="77777777" w:rsidR="00E275B5" w:rsidRPr="00307AB6" w:rsidRDefault="00E275B5" w:rsidP="00E275B5">
      <w:pPr>
        <w:rPr>
          <w:rFonts w:ascii="Century Gothic" w:hAnsi="Century Gothic"/>
          <w:bCs/>
          <w:iCs/>
        </w:rPr>
      </w:pPr>
      <w:r w:rsidRPr="00307AB6">
        <w:rPr>
          <w:rFonts w:ascii="Century Gothic" w:hAnsi="Century Gothic"/>
          <w:b/>
          <w:bCs/>
          <w:iCs/>
        </w:rPr>
        <w:t>Grid Level:</w:t>
      </w:r>
      <w:r w:rsidR="00553334" w:rsidRPr="00307AB6">
        <w:rPr>
          <w:rFonts w:ascii="Century Gothic" w:hAnsi="Century Gothic"/>
          <w:b/>
          <w:bCs/>
          <w:iCs/>
        </w:rPr>
        <w:t xml:space="preserve">  </w:t>
      </w:r>
      <w:r w:rsidR="00ED4863" w:rsidRPr="00307AB6">
        <w:rPr>
          <w:rFonts w:ascii="Century Gothic" w:hAnsi="Century Gothic"/>
          <w:b/>
          <w:bCs/>
          <w:iCs/>
        </w:rPr>
        <w:tab/>
      </w:r>
      <w:r w:rsidR="00ED4863" w:rsidRPr="00307AB6">
        <w:rPr>
          <w:rFonts w:ascii="Century Gothic" w:hAnsi="Century Gothic"/>
          <w:b/>
          <w:bCs/>
          <w:iCs/>
        </w:rPr>
        <w:tab/>
      </w:r>
      <w:r w:rsidR="00B46164" w:rsidRPr="00307AB6">
        <w:rPr>
          <w:rFonts w:ascii="Century Gothic" w:hAnsi="Century Gothic"/>
          <w:bCs/>
          <w:iCs/>
        </w:rPr>
        <w:t>16-P</w:t>
      </w:r>
    </w:p>
    <w:p w14:paraId="28D01FE0" w14:textId="77777777" w:rsidR="00D57176" w:rsidRPr="00307AB6" w:rsidRDefault="00D57176" w:rsidP="00E275B5">
      <w:pPr>
        <w:rPr>
          <w:rFonts w:ascii="Century Gothic" w:hAnsi="Century Gothic"/>
          <w:bCs/>
          <w:iCs/>
        </w:rPr>
      </w:pPr>
      <w:r w:rsidRPr="00307AB6">
        <w:rPr>
          <w:rFonts w:ascii="Century Gothic" w:hAnsi="Century Gothic"/>
          <w:b/>
          <w:bCs/>
          <w:iCs/>
        </w:rPr>
        <w:t>Effective Date:</w:t>
      </w:r>
      <w:r w:rsidRPr="00307AB6">
        <w:rPr>
          <w:rFonts w:ascii="Century Gothic" w:hAnsi="Century Gothic"/>
          <w:b/>
          <w:bCs/>
          <w:iCs/>
        </w:rPr>
        <w:tab/>
      </w:r>
      <w:r w:rsidRPr="00307AB6">
        <w:rPr>
          <w:rFonts w:ascii="Century Gothic" w:hAnsi="Century Gothic"/>
          <w:bCs/>
          <w:iCs/>
        </w:rPr>
        <w:tab/>
      </w:r>
      <w:r w:rsidR="00312EE9" w:rsidRPr="00307AB6">
        <w:rPr>
          <w:rFonts w:ascii="Century Gothic" w:hAnsi="Century Gothic"/>
          <w:bCs/>
          <w:iCs/>
        </w:rPr>
        <w:t>March 2009</w:t>
      </w:r>
    </w:p>
    <w:p w14:paraId="5363933D" w14:textId="77777777" w:rsidR="00D57176" w:rsidRPr="00307AB6" w:rsidRDefault="00D57176" w:rsidP="00E275B5">
      <w:pPr>
        <w:rPr>
          <w:rFonts w:ascii="Century Gothic" w:hAnsi="Century Gothic"/>
          <w:bCs/>
          <w:iCs/>
        </w:rPr>
      </w:pPr>
      <w:r w:rsidRPr="00307AB6">
        <w:rPr>
          <w:rFonts w:ascii="Century Gothic" w:hAnsi="Century Gothic"/>
          <w:b/>
          <w:bCs/>
          <w:iCs/>
        </w:rPr>
        <w:t>Last Updated:</w:t>
      </w:r>
      <w:r w:rsidRPr="00307AB6">
        <w:rPr>
          <w:rFonts w:ascii="Century Gothic" w:hAnsi="Century Gothic"/>
          <w:bCs/>
          <w:iCs/>
        </w:rPr>
        <w:tab/>
      </w:r>
      <w:r w:rsidRPr="00307AB6">
        <w:rPr>
          <w:rFonts w:ascii="Century Gothic" w:hAnsi="Century Gothic"/>
          <w:bCs/>
          <w:iCs/>
        </w:rPr>
        <w:tab/>
        <w:t>January 2016</w:t>
      </w:r>
    </w:p>
    <w:p w14:paraId="2E147436" w14:textId="77777777" w:rsidR="00D57176" w:rsidRPr="00307AB6" w:rsidRDefault="00D57176" w:rsidP="00E275B5">
      <w:pPr>
        <w:rPr>
          <w:rFonts w:ascii="Century Gothic" w:hAnsi="Century Gothic"/>
          <w:bCs/>
          <w:iCs/>
        </w:rPr>
      </w:pPr>
      <w:r w:rsidRPr="00307AB6">
        <w:rPr>
          <w:rFonts w:ascii="Century Gothic" w:hAnsi="Century Gothic"/>
          <w:b/>
          <w:bCs/>
          <w:iCs/>
        </w:rPr>
        <w:t>Union:</w:t>
      </w:r>
      <w:r w:rsidRPr="00307AB6">
        <w:rPr>
          <w:rFonts w:ascii="Century Gothic" w:hAnsi="Century Gothic"/>
          <w:b/>
          <w:bCs/>
          <w:iCs/>
        </w:rPr>
        <w:tab/>
      </w:r>
      <w:r w:rsidRPr="00307AB6">
        <w:rPr>
          <w:rFonts w:ascii="Century Gothic" w:hAnsi="Century Gothic"/>
          <w:bCs/>
          <w:iCs/>
        </w:rPr>
        <w:tab/>
      </w:r>
      <w:r w:rsidRPr="00307AB6">
        <w:rPr>
          <w:rFonts w:ascii="Century Gothic" w:hAnsi="Century Gothic"/>
          <w:bCs/>
          <w:iCs/>
        </w:rPr>
        <w:tab/>
        <w:t>BCGEU</w:t>
      </w:r>
    </w:p>
    <w:p w14:paraId="61BB086B" w14:textId="77777777" w:rsidR="00680735" w:rsidRPr="00307AB6" w:rsidRDefault="00D57176" w:rsidP="00B46164">
      <w:pPr>
        <w:ind w:left="2160" w:hanging="2160"/>
        <w:rPr>
          <w:rFonts w:ascii="Century Gothic" w:hAnsi="Century Gothic"/>
        </w:rPr>
      </w:pPr>
      <w:r w:rsidRPr="00307AB6">
        <w:rPr>
          <w:rFonts w:ascii="Century Gothic" w:hAnsi="Century Gothic"/>
          <w:b/>
          <w:bCs/>
          <w:iCs/>
        </w:rPr>
        <w:t>Job Summary:</w:t>
      </w:r>
      <w:r w:rsidRPr="00307AB6">
        <w:rPr>
          <w:rFonts w:ascii="Century Gothic" w:hAnsi="Century Gothic"/>
          <w:bCs/>
          <w:iCs/>
        </w:rPr>
        <w:tab/>
      </w:r>
      <w:r w:rsidR="00B46164" w:rsidRPr="00307AB6">
        <w:rPr>
          <w:rFonts w:ascii="Century Gothic" w:hAnsi="Century Gothic"/>
        </w:rPr>
        <w:t xml:space="preserve">The incumbent in this position provides </w:t>
      </w:r>
      <w:r w:rsidR="00680735" w:rsidRPr="00307AB6">
        <w:rPr>
          <w:rFonts w:ascii="Century Gothic" w:hAnsi="Century Gothic"/>
        </w:rPr>
        <w:t>clinical counselling and support services to children and youth under age 19 with severe mental, emotional, and behavioural problems, and their caregivers</w:t>
      </w:r>
      <w:r w:rsidR="00772932" w:rsidRPr="00307AB6">
        <w:rPr>
          <w:rFonts w:ascii="Century Gothic" w:hAnsi="Century Gothic"/>
        </w:rPr>
        <w:t xml:space="preserve">, that seek to increase </w:t>
      </w:r>
      <w:r w:rsidR="006016CC" w:rsidRPr="00307AB6">
        <w:rPr>
          <w:rFonts w:ascii="Century Gothic" w:hAnsi="Century Gothic"/>
        </w:rPr>
        <w:t>stability in the lives of children and youth that exhibit these behaviours.</w:t>
      </w:r>
      <w:r w:rsidR="00772932" w:rsidRPr="00307AB6">
        <w:rPr>
          <w:rFonts w:ascii="Century Gothic" w:hAnsi="Century Gothic"/>
        </w:rPr>
        <w:t xml:space="preserve"> </w:t>
      </w:r>
    </w:p>
    <w:p w14:paraId="5F3ED1AD" w14:textId="77777777" w:rsidR="00680735" w:rsidRPr="00307AB6" w:rsidRDefault="00680735" w:rsidP="00B46164">
      <w:pPr>
        <w:ind w:left="2160" w:hanging="2160"/>
        <w:rPr>
          <w:rFonts w:ascii="Century Gothic" w:hAnsi="Century Gothic"/>
        </w:rPr>
      </w:pPr>
    </w:p>
    <w:p w14:paraId="07FECDC4" w14:textId="77777777" w:rsidR="00ED6D92" w:rsidRPr="00307AB6" w:rsidRDefault="00D57176">
      <w:pPr>
        <w:rPr>
          <w:rFonts w:ascii="Century Gothic" w:hAnsi="Century Gothic"/>
          <w:b/>
        </w:rPr>
      </w:pPr>
      <w:r w:rsidRPr="00307AB6">
        <w:rPr>
          <w:rFonts w:ascii="Century Gothic" w:hAnsi="Century Gothic"/>
          <w:b/>
        </w:rPr>
        <w:t>Duties and Responsibilities:</w:t>
      </w:r>
    </w:p>
    <w:p w14:paraId="55288B9A" w14:textId="77777777" w:rsidR="00312EE9" w:rsidRPr="00307AB6" w:rsidRDefault="00312EE9" w:rsidP="00312EE9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307AB6">
        <w:rPr>
          <w:rFonts w:ascii="Century Gothic" w:hAnsi="Century Gothic"/>
        </w:rPr>
        <w:t>Receives referrals</w:t>
      </w:r>
      <w:r w:rsidR="005F11AB" w:rsidRPr="00307AB6">
        <w:rPr>
          <w:rFonts w:ascii="Century Gothic" w:hAnsi="Century Gothic"/>
        </w:rPr>
        <w:t xml:space="preserve"> only</w:t>
      </w:r>
      <w:r w:rsidRPr="00307AB6">
        <w:rPr>
          <w:rFonts w:ascii="Century Gothic" w:hAnsi="Century Gothic"/>
        </w:rPr>
        <w:t xml:space="preserve"> from the </w:t>
      </w:r>
      <w:r w:rsidR="00680735" w:rsidRPr="00307AB6">
        <w:rPr>
          <w:rFonts w:ascii="Century Gothic" w:hAnsi="Century Gothic"/>
        </w:rPr>
        <w:t>MCFD’s</w:t>
      </w:r>
      <w:r w:rsidRPr="00307AB6">
        <w:rPr>
          <w:rFonts w:ascii="Century Gothic" w:hAnsi="Century Gothic"/>
        </w:rPr>
        <w:t xml:space="preserve"> </w:t>
      </w:r>
      <w:r w:rsidR="005F11AB" w:rsidRPr="00307AB6">
        <w:rPr>
          <w:rFonts w:ascii="Century Gothic" w:hAnsi="Century Gothic"/>
        </w:rPr>
        <w:t>Child and Youth Mental Health Services</w:t>
      </w:r>
      <w:r w:rsidRPr="00307AB6">
        <w:rPr>
          <w:rFonts w:ascii="Century Gothic" w:hAnsi="Century Gothic"/>
        </w:rPr>
        <w:t>.</w:t>
      </w:r>
    </w:p>
    <w:p w14:paraId="0F808404" w14:textId="77777777" w:rsidR="00312EE9" w:rsidRPr="00307AB6" w:rsidRDefault="00772932" w:rsidP="00312EE9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307AB6">
        <w:rPr>
          <w:rFonts w:ascii="Century Gothic" w:hAnsi="Century Gothic"/>
        </w:rPr>
        <w:t>Provides</w:t>
      </w:r>
      <w:r w:rsidR="00312EE9" w:rsidRPr="00307AB6">
        <w:rPr>
          <w:rFonts w:ascii="Century Gothic" w:hAnsi="Century Gothic"/>
        </w:rPr>
        <w:t xml:space="preserve"> </w:t>
      </w:r>
      <w:r w:rsidR="00DB2F46" w:rsidRPr="00307AB6">
        <w:rPr>
          <w:rFonts w:ascii="Century Gothic" w:hAnsi="Century Gothic"/>
        </w:rPr>
        <w:t xml:space="preserve">comprehensive bio-psycho-social </w:t>
      </w:r>
      <w:r w:rsidR="00CA2A44" w:rsidRPr="00307AB6">
        <w:rPr>
          <w:rFonts w:ascii="Century Gothic" w:hAnsi="Century Gothic"/>
        </w:rPr>
        <w:t>assessments</w:t>
      </w:r>
      <w:r w:rsidR="00DB2F46" w:rsidRPr="00307AB6">
        <w:rPr>
          <w:rFonts w:ascii="Century Gothic" w:hAnsi="Century Gothic"/>
        </w:rPr>
        <w:t xml:space="preserve"> of children/youth, differential diagnosis according to the DSM IV, treatment plan, therapeutic interventions (including group, family, and individual counseling), case management, skill enhancement</w:t>
      </w:r>
      <w:r w:rsidRPr="00307AB6">
        <w:rPr>
          <w:rFonts w:ascii="Century Gothic" w:hAnsi="Century Gothic"/>
        </w:rPr>
        <w:t>,</w:t>
      </w:r>
      <w:r w:rsidR="00DB2F46" w:rsidRPr="00307AB6">
        <w:rPr>
          <w:rFonts w:ascii="Century Gothic" w:hAnsi="Century Gothic"/>
        </w:rPr>
        <w:t xml:space="preserve"> and follow-up care</w:t>
      </w:r>
      <w:r w:rsidR="00312EE9" w:rsidRPr="00307AB6">
        <w:rPr>
          <w:rFonts w:ascii="Century Gothic" w:hAnsi="Century Gothic"/>
        </w:rPr>
        <w:t>.</w:t>
      </w:r>
    </w:p>
    <w:p w14:paraId="5055449A" w14:textId="77777777" w:rsidR="00CA2A44" w:rsidRPr="00307AB6" w:rsidRDefault="00CA2A44" w:rsidP="00CA2A44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307AB6">
        <w:rPr>
          <w:rFonts w:ascii="Century Gothic" w:hAnsi="Century Gothic"/>
        </w:rPr>
        <w:t>Makes referrals to other services as appropriate.</w:t>
      </w:r>
    </w:p>
    <w:p w14:paraId="723595CB" w14:textId="77777777" w:rsidR="005F11AB" w:rsidRPr="00307AB6" w:rsidRDefault="00680735" w:rsidP="00CA2A44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307AB6">
        <w:rPr>
          <w:rFonts w:ascii="Century Gothic" w:hAnsi="Century Gothic"/>
        </w:rPr>
        <w:t>Provides</w:t>
      </w:r>
      <w:r w:rsidR="005F11AB" w:rsidRPr="00307AB6">
        <w:rPr>
          <w:rFonts w:ascii="Century Gothic" w:hAnsi="Century Gothic"/>
        </w:rPr>
        <w:t xml:space="preserve"> </w:t>
      </w:r>
      <w:r w:rsidR="00DB2F46" w:rsidRPr="00307AB6">
        <w:rPr>
          <w:rFonts w:ascii="Century Gothic" w:hAnsi="Century Gothic"/>
        </w:rPr>
        <w:t xml:space="preserve">education and </w:t>
      </w:r>
      <w:r w:rsidR="005F11AB" w:rsidRPr="00307AB6">
        <w:rPr>
          <w:rFonts w:ascii="Century Gothic" w:hAnsi="Century Gothic"/>
        </w:rPr>
        <w:t xml:space="preserve">consultation </w:t>
      </w:r>
      <w:r w:rsidRPr="00307AB6">
        <w:rPr>
          <w:rFonts w:ascii="Century Gothic" w:hAnsi="Century Gothic"/>
        </w:rPr>
        <w:t>with caregivers</w:t>
      </w:r>
      <w:r w:rsidR="005F11AB" w:rsidRPr="00307AB6">
        <w:rPr>
          <w:rFonts w:ascii="Century Gothic" w:hAnsi="Century Gothic"/>
        </w:rPr>
        <w:t xml:space="preserve"> and </w:t>
      </w:r>
      <w:r w:rsidR="00DB2F46" w:rsidRPr="00307AB6">
        <w:rPr>
          <w:rFonts w:ascii="Century Gothic" w:hAnsi="Century Gothic"/>
        </w:rPr>
        <w:t>community partners</w:t>
      </w:r>
      <w:r w:rsidR="005F11AB" w:rsidRPr="00307AB6">
        <w:rPr>
          <w:rFonts w:ascii="Century Gothic" w:hAnsi="Century Gothic"/>
        </w:rPr>
        <w:t>.</w:t>
      </w:r>
    </w:p>
    <w:p w14:paraId="0CC08263" w14:textId="77777777" w:rsidR="005F11AB" w:rsidRPr="00307AB6" w:rsidRDefault="00DB2F46" w:rsidP="00CA2A44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307AB6">
        <w:rPr>
          <w:rFonts w:ascii="Century Gothic" w:hAnsi="Century Gothic"/>
        </w:rPr>
        <w:t>Liaises with medical professionals, regional child and youth mental health clinicians, provincial mental health services such as Child Psychiatry, BC Children’s Hospital, and Maples Adolescent Treatment Centre.</w:t>
      </w:r>
    </w:p>
    <w:p w14:paraId="5056CA55" w14:textId="77777777" w:rsidR="00CA2A44" w:rsidRPr="00307AB6" w:rsidRDefault="00CA2A44" w:rsidP="00CA2A44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307AB6">
        <w:rPr>
          <w:rFonts w:ascii="Century Gothic" w:hAnsi="Century Gothic"/>
        </w:rPr>
        <w:t>Participates in case consultation</w:t>
      </w:r>
      <w:r w:rsidR="003356D4" w:rsidRPr="00307AB6">
        <w:rPr>
          <w:rFonts w:ascii="Century Gothic" w:hAnsi="Century Gothic"/>
        </w:rPr>
        <w:t>s</w:t>
      </w:r>
      <w:r w:rsidRPr="00307AB6">
        <w:rPr>
          <w:rFonts w:ascii="Century Gothic" w:hAnsi="Century Gothic"/>
        </w:rPr>
        <w:t xml:space="preserve"> and Integrated Case Management meetings as required.</w:t>
      </w:r>
    </w:p>
    <w:p w14:paraId="2C9D0BD3" w14:textId="77777777" w:rsidR="005F11AB" w:rsidRPr="00307AB6" w:rsidRDefault="00772932" w:rsidP="00D5717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307AB6">
        <w:rPr>
          <w:rFonts w:ascii="Century Gothic" w:hAnsi="Century Gothic"/>
        </w:rPr>
        <w:t>D</w:t>
      </w:r>
      <w:r w:rsidR="005F11AB" w:rsidRPr="00307AB6">
        <w:rPr>
          <w:rFonts w:ascii="Century Gothic" w:hAnsi="Century Gothic"/>
        </w:rPr>
        <w:t>elivers educational presentations</w:t>
      </w:r>
      <w:r w:rsidRPr="00307AB6">
        <w:rPr>
          <w:rFonts w:ascii="Century Gothic" w:hAnsi="Century Gothic"/>
        </w:rPr>
        <w:t xml:space="preserve"> regarding child/youth mental health</w:t>
      </w:r>
      <w:r w:rsidR="005F11AB" w:rsidRPr="00307AB6">
        <w:rPr>
          <w:rFonts w:ascii="Century Gothic" w:hAnsi="Century Gothic"/>
        </w:rPr>
        <w:t>, as time permits.</w:t>
      </w:r>
    </w:p>
    <w:p w14:paraId="1FDB7B8A" w14:textId="77777777" w:rsidR="002F765A" w:rsidRPr="00307AB6" w:rsidRDefault="002F765A" w:rsidP="002F765A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307AB6">
        <w:rPr>
          <w:rFonts w:ascii="Century Gothic" w:hAnsi="Century Gothic"/>
        </w:rPr>
        <w:t>Meets with the Child and Youth Mental Health Services Supervisor on a mutually agreed to schedule.</w:t>
      </w:r>
    </w:p>
    <w:p w14:paraId="421F2776" w14:textId="77777777" w:rsidR="002F765A" w:rsidRPr="00307AB6" w:rsidRDefault="002F765A" w:rsidP="002F765A">
      <w:pPr>
        <w:numPr>
          <w:ilvl w:val="0"/>
          <w:numId w:val="3"/>
        </w:numPr>
        <w:rPr>
          <w:rFonts w:ascii="Century Gothic" w:hAnsi="Century Gothic" w:cs="Arial"/>
        </w:rPr>
      </w:pPr>
      <w:r w:rsidRPr="00307AB6">
        <w:rPr>
          <w:rFonts w:ascii="Century Gothic" w:hAnsi="Century Gothic" w:cs="Arial"/>
        </w:rPr>
        <w:t>Adheres to the funder’s standards, policies, principles, and deliverables as per the Contract.</w:t>
      </w:r>
    </w:p>
    <w:p w14:paraId="4039BAE6" w14:textId="77777777" w:rsidR="002F765A" w:rsidRPr="00307AB6" w:rsidRDefault="002F765A" w:rsidP="002F765A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307AB6">
        <w:rPr>
          <w:rFonts w:ascii="Century Gothic" w:hAnsi="Century Gothic"/>
        </w:rPr>
        <w:t xml:space="preserve">Maintains client file records according to Agency policy and standards, as well as Ministry guidelines.  </w:t>
      </w:r>
    </w:p>
    <w:p w14:paraId="01C3EC04" w14:textId="77777777" w:rsidR="00ED6D92" w:rsidRPr="00307AB6" w:rsidRDefault="002E4241" w:rsidP="00D5717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307AB6">
        <w:rPr>
          <w:rFonts w:ascii="Century Gothic" w:hAnsi="Century Gothic"/>
        </w:rPr>
        <w:t>C</w:t>
      </w:r>
      <w:r w:rsidR="00CA2A44" w:rsidRPr="00307AB6">
        <w:rPr>
          <w:rFonts w:ascii="Century Gothic" w:hAnsi="Century Gothic"/>
        </w:rPr>
        <w:t xml:space="preserve">ompiles </w:t>
      </w:r>
      <w:r w:rsidR="0007668B" w:rsidRPr="00307AB6">
        <w:rPr>
          <w:rFonts w:ascii="Century Gothic" w:hAnsi="Century Gothic"/>
        </w:rPr>
        <w:t>and</w:t>
      </w:r>
      <w:r w:rsidR="002154FB" w:rsidRPr="00307AB6">
        <w:rPr>
          <w:rFonts w:ascii="Century Gothic" w:hAnsi="Century Gothic"/>
        </w:rPr>
        <w:t xml:space="preserve"> submit</w:t>
      </w:r>
      <w:r w:rsidR="00CA2A44" w:rsidRPr="00307AB6">
        <w:rPr>
          <w:rFonts w:ascii="Century Gothic" w:hAnsi="Century Gothic"/>
        </w:rPr>
        <w:t>s</w:t>
      </w:r>
      <w:r w:rsidR="002154FB" w:rsidRPr="00307AB6">
        <w:rPr>
          <w:rFonts w:ascii="Century Gothic" w:hAnsi="Century Gothic"/>
        </w:rPr>
        <w:t xml:space="preserve"> </w:t>
      </w:r>
      <w:r w:rsidR="00F17DCB" w:rsidRPr="00307AB6">
        <w:rPr>
          <w:rFonts w:ascii="Century Gothic" w:hAnsi="Century Gothic"/>
        </w:rPr>
        <w:t>program</w:t>
      </w:r>
      <w:r w:rsidR="002154FB" w:rsidRPr="00307AB6">
        <w:rPr>
          <w:rFonts w:ascii="Century Gothic" w:hAnsi="Century Gothic"/>
        </w:rPr>
        <w:t xml:space="preserve"> data </w:t>
      </w:r>
      <w:r w:rsidR="0007668B" w:rsidRPr="00307AB6">
        <w:rPr>
          <w:rFonts w:ascii="Century Gothic" w:hAnsi="Century Gothic"/>
        </w:rPr>
        <w:t xml:space="preserve">and outcome </w:t>
      </w:r>
      <w:r w:rsidRPr="00307AB6">
        <w:rPr>
          <w:rFonts w:ascii="Century Gothic" w:hAnsi="Century Gothic"/>
        </w:rPr>
        <w:t>reports as required by funders and the A</w:t>
      </w:r>
      <w:r w:rsidR="003356D4" w:rsidRPr="00307AB6">
        <w:rPr>
          <w:rFonts w:ascii="Century Gothic" w:hAnsi="Century Gothic"/>
        </w:rPr>
        <w:t>gency; participates in program evaluations.</w:t>
      </w:r>
      <w:r w:rsidR="002F765A" w:rsidRPr="00307AB6">
        <w:rPr>
          <w:rFonts w:ascii="Century Gothic" w:hAnsi="Century Gothic"/>
        </w:rPr>
        <w:t xml:space="preserve"> </w:t>
      </w:r>
    </w:p>
    <w:p w14:paraId="5441FC7D" w14:textId="77777777" w:rsidR="002E4241" w:rsidRPr="00307AB6" w:rsidRDefault="002E4241" w:rsidP="002E4241">
      <w:pPr>
        <w:numPr>
          <w:ilvl w:val="0"/>
          <w:numId w:val="3"/>
        </w:numPr>
        <w:rPr>
          <w:rFonts w:ascii="Century Gothic" w:hAnsi="Century Gothic" w:cs="Arial"/>
        </w:rPr>
      </w:pPr>
      <w:r w:rsidRPr="00307AB6">
        <w:rPr>
          <w:rFonts w:ascii="Century Gothic" w:hAnsi="Century Gothic" w:cs="Arial"/>
        </w:rPr>
        <w:t xml:space="preserve">Attends regular supervision with </w:t>
      </w:r>
      <w:r w:rsidR="00772932" w:rsidRPr="00307AB6">
        <w:rPr>
          <w:rFonts w:ascii="Century Gothic" w:hAnsi="Century Gothic" w:cs="Arial"/>
        </w:rPr>
        <w:t xml:space="preserve">the Agency’s </w:t>
      </w:r>
      <w:r w:rsidRPr="00307AB6">
        <w:rPr>
          <w:rFonts w:ascii="Century Gothic" w:hAnsi="Century Gothic" w:cs="Arial"/>
        </w:rPr>
        <w:t xml:space="preserve">Clinical </w:t>
      </w:r>
      <w:r w:rsidR="00772932" w:rsidRPr="00307AB6">
        <w:rPr>
          <w:rFonts w:ascii="Century Gothic" w:hAnsi="Century Gothic" w:cs="Arial"/>
        </w:rPr>
        <w:t>and</w:t>
      </w:r>
      <w:r w:rsidRPr="00307AB6">
        <w:rPr>
          <w:rFonts w:ascii="Century Gothic" w:hAnsi="Century Gothic" w:cs="Arial"/>
        </w:rPr>
        <w:t xml:space="preserve"> Program Supervisor</w:t>
      </w:r>
      <w:r w:rsidR="00772932" w:rsidRPr="00307AB6">
        <w:rPr>
          <w:rFonts w:ascii="Century Gothic" w:hAnsi="Century Gothic" w:cs="Arial"/>
        </w:rPr>
        <w:t>s</w:t>
      </w:r>
      <w:r w:rsidRPr="00307AB6">
        <w:rPr>
          <w:rFonts w:ascii="Century Gothic" w:hAnsi="Century Gothic" w:cs="Arial"/>
        </w:rPr>
        <w:t xml:space="preserve">, including an annual performance </w:t>
      </w:r>
      <w:r w:rsidR="00F17DCB" w:rsidRPr="00307AB6">
        <w:rPr>
          <w:rFonts w:ascii="Century Gothic" w:hAnsi="Century Gothic" w:cs="Arial"/>
        </w:rPr>
        <w:t xml:space="preserve">review </w:t>
      </w:r>
      <w:r w:rsidRPr="00307AB6">
        <w:rPr>
          <w:rFonts w:ascii="Century Gothic" w:hAnsi="Century Gothic" w:cs="Arial"/>
        </w:rPr>
        <w:t xml:space="preserve">and development of a training plan; attends agency staff meetings; attends local and regional peer support/case consultation meetings, as time permits. </w:t>
      </w:r>
    </w:p>
    <w:p w14:paraId="0280399B" w14:textId="77777777" w:rsidR="002E4241" w:rsidRPr="00307AB6" w:rsidRDefault="002E4241" w:rsidP="002E4241">
      <w:pPr>
        <w:numPr>
          <w:ilvl w:val="0"/>
          <w:numId w:val="3"/>
        </w:numPr>
        <w:rPr>
          <w:rFonts w:ascii="Century Gothic" w:hAnsi="Century Gothic" w:cs="Arial"/>
        </w:rPr>
      </w:pPr>
      <w:r w:rsidRPr="00307AB6">
        <w:rPr>
          <w:rFonts w:ascii="Century Gothic" w:hAnsi="Century Gothic" w:cs="Arial"/>
        </w:rPr>
        <w:t>Participates in professional development</w:t>
      </w:r>
      <w:r w:rsidR="00F17DCB" w:rsidRPr="00307AB6">
        <w:rPr>
          <w:rFonts w:ascii="Century Gothic" w:hAnsi="Century Gothic" w:cs="Arial"/>
        </w:rPr>
        <w:t xml:space="preserve"> and</w:t>
      </w:r>
      <w:r w:rsidRPr="00307AB6">
        <w:rPr>
          <w:rFonts w:ascii="Century Gothic" w:hAnsi="Century Gothic" w:cs="Arial"/>
        </w:rPr>
        <w:t xml:space="preserve"> training relevant to this program area.  </w:t>
      </w:r>
    </w:p>
    <w:p w14:paraId="0C2EB2E6" w14:textId="77777777" w:rsidR="002E4241" w:rsidRPr="00307AB6" w:rsidRDefault="002E4241" w:rsidP="002E4241">
      <w:pPr>
        <w:numPr>
          <w:ilvl w:val="0"/>
          <w:numId w:val="3"/>
        </w:numPr>
        <w:rPr>
          <w:rFonts w:ascii="Century Gothic" w:hAnsi="Century Gothic" w:cs="Arial"/>
        </w:rPr>
      </w:pPr>
      <w:r w:rsidRPr="00307AB6">
        <w:rPr>
          <w:rFonts w:ascii="Century Gothic" w:hAnsi="Century Gothic" w:cs="Arial"/>
        </w:rPr>
        <w:t>Supervises practicum students as required.</w:t>
      </w:r>
    </w:p>
    <w:p w14:paraId="7691CEE3" w14:textId="77777777" w:rsidR="002E4241" w:rsidRPr="00307AB6" w:rsidRDefault="002E4241" w:rsidP="002E4241">
      <w:pPr>
        <w:numPr>
          <w:ilvl w:val="0"/>
          <w:numId w:val="3"/>
        </w:numPr>
        <w:rPr>
          <w:rFonts w:ascii="Century Gothic" w:hAnsi="Century Gothic" w:cs="Arial"/>
        </w:rPr>
      </w:pPr>
      <w:r w:rsidRPr="00307AB6">
        <w:rPr>
          <w:rFonts w:ascii="Century Gothic" w:hAnsi="Century Gothic" w:cs="Arial"/>
        </w:rPr>
        <w:t>Performs other related duties as required.</w:t>
      </w:r>
    </w:p>
    <w:p w14:paraId="52BAC72D" w14:textId="77777777" w:rsidR="00ED6D92" w:rsidRPr="00307AB6" w:rsidRDefault="00ED6D92">
      <w:pPr>
        <w:rPr>
          <w:rFonts w:ascii="Century Gothic" w:hAnsi="Century Gothic"/>
        </w:rPr>
      </w:pPr>
    </w:p>
    <w:p w14:paraId="6277E97B" w14:textId="77777777" w:rsidR="00ED6D92" w:rsidRPr="00307AB6" w:rsidRDefault="00D57176">
      <w:pPr>
        <w:rPr>
          <w:rFonts w:ascii="Century Gothic" w:hAnsi="Century Gothic"/>
          <w:b/>
        </w:rPr>
      </w:pPr>
      <w:r w:rsidRPr="00307AB6">
        <w:rPr>
          <w:rFonts w:ascii="Century Gothic" w:hAnsi="Century Gothic"/>
          <w:b/>
        </w:rPr>
        <w:t>Qualifications:</w:t>
      </w:r>
    </w:p>
    <w:p w14:paraId="2D44EF3F" w14:textId="77777777" w:rsidR="00D57176" w:rsidRPr="00307AB6" w:rsidRDefault="00D57176">
      <w:pPr>
        <w:rPr>
          <w:rFonts w:ascii="Century Gothic" w:hAnsi="Century Gothic"/>
          <w:b/>
        </w:rPr>
      </w:pPr>
      <w:r w:rsidRPr="00307AB6">
        <w:rPr>
          <w:rFonts w:ascii="Century Gothic" w:hAnsi="Century Gothic"/>
          <w:b/>
        </w:rPr>
        <w:t>Education:</w:t>
      </w:r>
    </w:p>
    <w:p w14:paraId="489B1C60" w14:textId="77777777" w:rsidR="00B46164" w:rsidRPr="00307AB6" w:rsidRDefault="00B46164" w:rsidP="00B46164">
      <w:pPr>
        <w:rPr>
          <w:rFonts w:ascii="Century Gothic" w:hAnsi="Century Gothic"/>
        </w:rPr>
      </w:pPr>
      <w:r w:rsidRPr="00307AB6">
        <w:rPr>
          <w:rFonts w:ascii="Century Gothic" w:hAnsi="Century Gothic"/>
        </w:rPr>
        <w:t>Master’s degree in a human service related field or the equivalent combination of</w:t>
      </w:r>
      <w:r w:rsidR="005F11AB" w:rsidRPr="00307AB6">
        <w:rPr>
          <w:rFonts w:ascii="Century Gothic" w:hAnsi="Century Gothic"/>
        </w:rPr>
        <w:t xml:space="preserve"> education,</w:t>
      </w:r>
      <w:r w:rsidRPr="00307AB6">
        <w:rPr>
          <w:rFonts w:ascii="Century Gothic" w:hAnsi="Century Gothic"/>
        </w:rPr>
        <w:t xml:space="preserve"> training and experience.</w:t>
      </w:r>
      <w:r w:rsidR="005F11AB" w:rsidRPr="00307AB6">
        <w:rPr>
          <w:rFonts w:ascii="Century Gothic" w:hAnsi="Century Gothic"/>
        </w:rPr>
        <w:t xml:space="preserve"> </w:t>
      </w:r>
      <w:r w:rsidR="00772932" w:rsidRPr="00307AB6">
        <w:rPr>
          <w:rFonts w:ascii="Century Gothic" w:hAnsi="Century Gothic"/>
        </w:rPr>
        <w:t>Must</w:t>
      </w:r>
      <w:r w:rsidR="005F11AB" w:rsidRPr="00307AB6">
        <w:rPr>
          <w:rFonts w:ascii="Century Gothic" w:hAnsi="Century Gothic"/>
        </w:rPr>
        <w:t xml:space="preserve"> be</w:t>
      </w:r>
      <w:r w:rsidRPr="00307AB6">
        <w:rPr>
          <w:rFonts w:ascii="Century Gothic" w:hAnsi="Century Gothic"/>
        </w:rPr>
        <w:t xml:space="preserve"> able to be registered or licensed with an appropriate provincial body such as Registered Social Worker, Registered Clinical Counselor, etc.  </w:t>
      </w:r>
    </w:p>
    <w:p w14:paraId="019C7C93" w14:textId="77777777" w:rsidR="0090644F" w:rsidRPr="00307AB6" w:rsidRDefault="0090644F" w:rsidP="00D57176">
      <w:pPr>
        <w:rPr>
          <w:rFonts w:ascii="Century Gothic" w:hAnsi="Century Gothic"/>
        </w:rPr>
      </w:pPr>
    </w:p>
    <w:p w14:paraId="6B63C3E1" w14:textId="77777777" w:rsidR="00D57176" w:rsidRPr="00307AB6" w:rsidRDefault="00D57176" w:rsidP="00D57176">
      <w:pPr>
        <w:rPr>
          <w:rFonts w:ascii="Century Gothic" w:hAnsi="Century Gothic"/>
          <w:b/>
        </w:rPr>
      </w:pPr>
      <w:r w:rsidRPr="00307AB6">
        <w:rPr>
          <w:rFonts w:ascii="Century Gothic" w:hAnsi="Century Gothic"/>
          <w:b/>
        </w:rPr>
        <w:t xml:space="preserve">Experience: </w:t>
      </w:r>
    </w:p>
    <w:p w14:paraId="6D5E7C95" w14:textId="1AE68BE0" w:rsidR="002F765A" w:rsidRPr="00307AB6" w:rsidRDefault="00D57176" w:rsidP="00D57176">
      <w:pPr>
        <w:rPr>
          <w:rFonts w:ascii="Century Gothic" w:hAnsi="Century Gothic"/>
        </w:rPr>
      </w:pPr>
      <w:r w:rsidRPr="00307AB6">
        <w:rPr>
          <w:rFonts w:ascii="Century Gothic" w:hAnsi="Century Gothic"/>
        </w:rPr>
        <w:t xml:space="preserve">Minimum of </w:t>
      </w:r>
      <w:r w:rsidR="006F47FB">
        <w:rPr>
          <w:rFonts w:ascii="Century Gothic" w:hAnsi="Century Gothic"/>
        </w:rPr>
        <w:t>one (1)</w:t>
      </w:r>
      <w:r w:rsidRPr="00307AB6">
        <w:rPr>
          <w:rFonts w:ascii="Century Gothic" w:hAnsi="Century Gothic"/>
        </w:rPr>
        <w:t xml:space="preserve"> year </w:t>
      </w:r>
      <w:r w:rsidR="009A329F" w:rsidRPr="00307AB6">
        <w:rPr>
          <w:rFonts w:ascii="Century Gothic" w:hAnsi="Century Gothic"/>
        </w:rPr>
        <w:t>recent</w:t>
      </w:r>
      <w:r w:rsidR="008D537F" w:rsidRPr="00307AB6">
        <w:rPr>
          <w:rFonts w:ascii="Century Gothic" w:hAnsi="Century Gothic"/>
        </w:rPr>
        <w:t xml:space="preserve"> </w:t>
      </w:r>
      <w:r w:rsidRPr="00307AB6">
        <w:rPr>
          <w:rFonts w:ascii="Century Gothic" w:hAnsi="Century Gothic"/>
        </w:rPr>
        <w:t xml:space="preserve">related experience </w:t>
      </w:r>
      <w:r w:rsidR="003356D4" w:rsidRPr="00307AB6">
        <w:rPr>
          <w:rFonts w:ascii="Century Gothic" w:hAnsi="Century Gothic"/>
        </w:rPr>
        <w:t xml:space="preserve">providing </w:t>
      </w:r>
      <w:r w:rsidR="00772932" w:rsidRPr="00307AB6">
        <w:rPr>
          <w:rFonts w:ascii="Century Gothic" w:hAnsi="Century Gothic"/>
        </w:rPr>
        <w:t>clinical</w:t>
      </w:r>
      <w:r w:rsidR="005F11AB" w:rsidRPr="00307AB6">
        <w:rPr>
          <w:rFonts w:ascii="Century Gothic" w:hAnsi="Century Gothic"/>
        </w:rPr>
        <w:t xml:space="preserve"> counselling</w:t>
      </w:r>
      <w:r w:rsidR="00772932" w:rsidRPr="00307AB6">
        <w:rPr>
          <w:rFonts w:ascii="Century Gothic" w:hAnsi="Century Gothic"/>
        </w:rPr>
        <w:t xml:space="preserve"> to children and youth experiencing mental health issues, and their caregivers.</w:t>
      </w:r>
    </w:p>
    <w:p w14:paraId="5CDE5072" w14:textId="77777777" w:rsidR="00D57176" w:rsidRPr="00307AB6" w:rsidRDefault="00D57176" w:rsidP="00D57176">
      <w:pPr>
        <w:rPr>
          <w:rFonts w:ascii="Century Gothic" w:hAnsi="Century Gothic"/>
        </w:rPr>
      </w:pPr>
      <w:r w:rsidRPr="00307AB6">
        <w:rPr>
          <w:rFonts w:ascii="Century Gothic" w:hAnsi="Century Gothic"/>
          <w:b/>
        </w:rPr>
        <w:lastRenderedPageBreak/>
        <w:t>Additional Skills:</w:t>
      </w:r>
    </w:p>
    <w:p w14:paraId="57C10A0B" w14:textId="77777777" w:rsidR="00DB2F46" w:rsidRPr="00307AB6" w:rsidRDefault="006016CC" w:rsidP="006016CC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307AB6">
        <w:rPr>
          <w:rFonts w:ascii="Century Gothic" w:hAnsi="Century Gothic"/>
        </w:rPr>
        <w:t xml:space="preserve">Proven skills and experience in </w:t>
      </w:r>
      <w:r w:rsidR="00DB2F46" w:rsidRPr="00307AB6">
        <w:rPr>
          <w:rFonts w:ascii="Century Gothic" w:hAnsi="Century Gothic"/>
        </w:rPr>
        <w:t xml:space="preserve">using evidence-based, clinically acceptable methods of practice in working with </w:t>
      </w:r>
      <w:r w:rsidRPr="00307AB6">
        <w:rPr>
          <w:rFonts w:ascii="Century Gothic" w:hAnsi="Century Gothic"/>
        </w:rPr>
        <w:t>children/youth and families</w:t>
      </w:r>
      <w:r w:rsidR="00DB2F46" w:rsidRPr="00307AB6">
        <w:rPr>
          <w:rFonts w:ascii="Century Gothic" w:hAnsi="Century Gothic"/>
        </w:rPr>
        <w:t>; familiarity with treatment modalities that include individual, group, family, psycho-educational, and brief therapy.</w:t>
      </w:r>
    </w:p>
    <w:p w14:paraId="23AB1FAA" w14:textId="77777777" w:rsidR="006016CC" w:rsidRPr="00307AB6" w:rsidRDefault="00DB2F46" w:rsidP="006016CC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307AB6">
        <w:rPr>
          <w:rFonts w:ascii="Century Gothic" w:hAnsi="Century Gothic"/>
        </w:rPr>
        <w:t xml:space="preserve">Working </w:t>
      </w:r>
      <w:r w:rsidR="006016CC" w:rsidRPr="00307AB6">
        <w:rPr>
          <w:rFonts w:ascii="Century Gothic" w:hAnsi="Century Gothic"/>
        </w:rPr>
        <w:t xml:space="preserve">knowledge of child and adolescent development and </w:t>
      </w:r>
      <w:r w:rsidR="00772932" w:rsidRPr="00307AB6">
        <w:rPr>
          <w:rFonts w:ascii="Century Gothic" w:hAnsi="Century Gothic"/>
        </w:rPr>
        <w:t>community issues such as</w:t>
      </w:r>
      <w:r w:rsidR="006016CC" w:rsidRPr="00307AB6">
        <w:rPr>
          <w:rFonts w:ascii="Century Gothic" w:hAnsi="Century Gothic"/>
        </w:rPr>
        <w:t xml:space="preserve"> child abuse, substance abuse and family violence.</w:t>
      </w:r>
    </w:p>
    <w:p w14:paraId="76EA8429" w14:textId="77777777" w:rsidR="006016CC" w:rsidRPr="00307AB6" w:rsidRDefault="006016CC" w:rsidP="006016CC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307AB6">
        <w:rPr>
          <w:rFonts w:ascii="Century Gothic" w:hAnsi="Century Gothic"/>
        </w:rPr>
        <w:t>Working knowledge of child and youth mental health and behaviour management theory and practice.</w:t>
      </w:r>
    </w:p>
    <w:p w14:paraId="1DDD1D12" w14:textId="77777777" w:rsidR="001B7693" w:rsidRPr="00307AB6" w:rsidRDefault="006F2DCC" w:rsidP="0090644F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307AB6">
        <w:rPr>
          <w:rFonts w:ascii="Century Gothic" w:hAnsi="Century Gothic"/>
        </w:rPr>
        <w:t>Well-developed interpersonal, oral and written communication skills.</w:t>
      </w:r>
    </w:p>
    <w:p w14:paraId="46B0FEE6" w14:textId="77777777" w:rsidR="001B7693" w:rsidRPr="00307AB6" w:rsidRDefault="001B7693" w:rsidP="0090644F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307AB6">
        <w:rPr>
          <w:rFonts w:ascii="Century Gothic" w:hAnsi="Century Gothic"/>
        </w:rPr>
        <w:t xml:space="preserve">Ability to work </w:t>
      </w:r>
      <w:r w:rsidR="00556EC6" w:rsidRPr="00307AB6">
        <w:rPr>
          <w:rFonts w:ascii="Century Gothic" w:hAnsi="Century Gothic"/>
        </w:rPr>
        <w:t xml:space="preserve">cooperatively and collaboratively with </w:t>
      </w:r>
      <w:r w:rsidR="00A1127D" w:rsidRPr="00307AB6">
        <w:rPr>
          <w:rFonts w:ascii="Century Gothic" w:hAnsi="Century Gothic"/>
        </w:rPr>
        <w:t>co-workers</w:t>
      </w:r>
      <w:r w:rsidR="00556EC6" w:rsidRPr="00307AB6">
        <w:rPr>
          <w:rFonts w:ascii="Century Gothic" w:hAnsi="Century Gothic"/>
        </w:rPr>
        <w:t xml:space="preserve">, </w:t>
      </w:r>
      <w:r w:rsidR="00A1127D" w:rsidRPr="00307AB6">
        <w:rPr>
          <w:rFonts w:ascii="Century Gothic" w:hAnsi="Century Gothic"/>
        </w:rPr>
        <w:t>other community professionals</w:t>
      </w:r>
      <w:r w:rsidR="003356D4" w:rsidRPr="00307AB6">
        <w:rPr>
          <w:rFonts w:ascii="Century Gothic" w:hAnsi="Century Gothic"/>
        </w:rPr>
        <w:t xml:space="preserve">, </w:t>
      </w:r>
      <w:r w:rsidR="00556EC6" w:rsidRPr="00307AB6">
        <w:rPr>
          <w:rFonts w:ascii="Century Gothic" w:hAnsi="Century Gothic"/>
        </w:rPr>
        <w:t>and</w:t>
      </w:r>
      <w:r w:rsidRPr="00307AB6">
        <w:rPr>
          <w:rFonts w:ascii="Century Gothic" w:hAnsi="Century Gothic"/>
        </w:rPr>
        <w:t xml:space="preserve"> </w:t>
      </w:r>
      <w:r w:rsidR="00A1127D" w:rsidRPr="00307AB6">
        <w:rPr>
          <w:rFonts w:ascii="Century Gothic" w:hAnsi="Century Gothic"/>
        </w:rPr>
        <w:t>the broader community</w:t>
      </w:r>
      <w:r w:rsidRPr="00307AB6">
        <w:rPr>
          <w:rFonts w:ascii="Century Gothic" w:hAnsi="Century Gothic"/>
        </w:rPr>
        <w:t>.</w:t>
      </w:r>
    </w:p>
    <w:p w14:paraId="0F2FA2B6" w14:textId="77777777" w:rsidR="001B7693" w:rsidRPr="00307AB6" w:rsidRDefault="00556EC6" w:rsidP="0090644F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307AB6">
        <w:rPr>
          <w:rFonts w:ascii="Century Gothic" w:hAnsi="Century Gothic"/>
        </w:rPr>
        <w:t>Good organization, time</w:t>
      </w:r>
      <w:r w:rsidR="00A1127D" w:rsidRPr="00307AB6">
        <w:rPr>
          <w:rFonts w:ascii="Century Gothic" w:hAnsi="Century Gothic"/>
        </w:rPr>
        <w:t>,</w:t>
      </w:r>
      <w:r w:rsidRPr="00307AB6">
        <w:rPr>
          <w:rFonts w:ascii="Century Gothic" w:hAnsi="Century Gothic"/>
        </w:rPr>
        <w:t xml:space="preserve"> and general work management skills</w:t>
      </w:r>
      <w:r w:rsidR="00A1127D" w:rsidRPr="00307AB6">
        <w:rPr>
          <w:rFonts w:ascii="Century Gothic" w:hAnsi="Century Gothic"/>
        </w:rPr>
        <w:t>;</w:t>
      </w:r>
      <w:r w:rsidRPr="00307AB6">
        <w:rPr>
          <w:rFonts w:ascii="Century Gothic" w:hAnsi="Century Gothic"/>
        </w:rPr>
        <w:t xml:space="preserve"> an ability to work </w:t>
      </w:r>
      <w:r w:rsidR="00A1127D" w:rsidRPr="00307AB6">
        <w:rPr>
          <w:rFonts w:ascii="Century Gothic" w:hAnsi="Century Gothic"/>
        </w:rPr>
        <w:t xml:space="preserve">well </w:t>
      </w:r>
      <w:r w:rsidRPr="00307AB6">
        <w:rPr>
          <w:rFonts w:ascii="Century Gothic" w:hAnsi="Century Gothic"/>
        </w:rPr>
        <w:t>independently</w:t>
      </w:r>
      <w:r w:rsidR="00A1127D" w:rsidRPr="00307AB6">
        <w:rPr>
          <w:rFonts w:ascii="Century Gothic" w:hAnsi="Century Gothic"/>
        </w:rPr>
        <w:t xml:space="preserve"> and in a team environment</w:t>
      </w:r>
      <w:r w:rsidRPr="00307AB6">
        <w:rPr>
          <w:rFonts w:ascii="Century Gothic" w:hAnsi="Century Gothic"/>
        </w:rPr>
        <w:t>.</w:t>
      </w:r>
    </w:p>
    <w:p w14:paraId="3181DBD6" w14:textId="77777777" w:rsidR="00D57176" w:rsidRPr="00307AB6" w:rsidRDefault="00D57176" w:rsidP="00D57176">
      <w:pPr>
        <w:rPr>
          <w:rFonts w:ascii="Century Gothic" w:hAnsi="Century Gothic"/>
        </w:rPr>
      </w:pPr>
    </w:p>
    <w:p w14:paraId="5DDB71AA" w14:textId="77777777" w:rsidR="00D57176" w:rsidRPr="00307AB6" w:rsidRDefault="00D57176" w:rsidP="00D57176">
      <w:pPr>
        <w:rPr>
          <w:rFonts w:ascii="Century Gothic" w:hAnsi="Century Gothic"/>
          <w:b/>
        </w:rPr>
      </w:pPr>
      <w:r w:rsidRPr="00307AB6">
        <w:rPr>
          <w:rFonts w:ascii="Century Gothic" w:hAnsi="Century Gothic"/>
          <w:b/>
        </w:rPr>
        <w:t>Other Information:</w:t>
      </w:r>
    </w:p>
    <w:p w14:paraId="46A46731" w14:textId="77777777" w:rsidR="00D57176" w:rsidRPr="00307AB6" w:rsidRDefault="00D57176" w:rsidP="00D57176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307AB6">
        <w:rPr>
          <w:rFonts w:ascii="Century Gothic" w:hAnsi="Century Gothic"/>
        </w:rPr>
        <w:t>Must be willing to work flexible hour</w:t>
      </w:r>
      <w:r w:rsidR="00A1127D" w:rsidRPr="00307AB6">
        <w:rPr>
          <w:rFonts w:ascii="Century Gothic" w:hAnsi="Century Gothic"/>
        </w:rPr>
        <w:t>s</w:t>
      </w:r>
      <w:r w:rsidR="00772932" w:rsidRPr="00307AB6">
        <w:rPr>
          <w:rFonts w:ascii="Century Gothic" w:hAnsi="Century Gothic"/>
        </w:rPr>
        <w:t xml:space="preserve"> to meet program needs</w:t>
      </w:r>
      <w:r w:rsidRPr="00307AB6">
        <w:rPr>
          <w:rFonts w:ascii="Century Gothic" w:hAnsi="Century Gothic"/>
        </w:rPr>
        <w:t>.</w:t>
      </w:r>
    </w:p>
    <w:p w14:paraId="2C1793E0" w14:textId="77777777" w:rsidR="00D57176" w:rsidRPr="00307AB6" w:rsidRDefault="00D57176" w:rsidP="00D57176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307AB6">
        <w:rPr>
          <w:rFonts w:ascii="Century Gothic" w:hAnsi="Century Gothic"/>
        </w:rPr>
        <w:t>Must hold a valid First Aid certificate.</w:t>
      </w:r>
    </w:p>
    <w:p w14:paraId="0F31386F" w14:textId="77777777" w:rsidR="00ED6D92" w:rsidRPr="00307AB6" w:rsidRDefault="00ED6D92">
      <w:pPr>
        <w:rPr>
          <w:rFonts w:ascii="Century Gothic" w:hAnsi="Century Gothic"/>
        </w:rPr>
      </w:pPr>
    </w:p>
    <w:p w14:paraId="6E4EC314" w14:textId="77777777" w:rsidR="00ED6D92" w:rsidRPr="00307AB6" w:rsidRDefault="00ED6D92">
      <w:pPr>
        <w:rPr>
          <w:rFonts w:ascii="Century Gothic" w:hAnsi="Century Gothic"/>
        </w:rPr>
      </w:pPr>
    </w:p>
    <w:p w14:paraId="5E9EBE6A" w14:textId="77777777" w:rsidR="00ED6D92" w:rsidRPr="00307AB6" w:rsidRDefault="00ED6D92">
      <w:pPr>
        <w:rPr>
          <w:rFonts w:ascii="Century Gothic" w:hAnsi="Century Gothic"/>
        </w:rPr>
      </w:pPr>
    </w:p>
    <w:p w14:paraId="0AFBD4EF" w14:textId="77777777" w:rsidR="0090644F" w:rsidRPr="00307AB6" w:rsidRDefault="0090644F">
      <w:pPr>
        <w:rPr>
          <w:rFonts w:ascii="Century Gothic" w:hAnsi="Century Gothic"/>
        </w:rPr>
      </w:pPr>
    </w:p>
    <w:p w14:paraId="7A2481EE" w14:textId="77777777" w:rsidR="0090644F" w:rsidRPr="00307AB6" w:rsidRDefault="0090644F">
      <w:pPr>
        <w:rPr>
          <w:rFonts w:ascii="Century Gothic" w:hAnsi="Century Gothic"/>
        </w:rPr>
      </w:pPr>
    </w:p>
    <w:p w14:paraId="65996EA3" w14:textId="77777777" w:rsidR="0090644F" w:rsidRPr="00307AB6" w:rsidRDefault="0090644F">
      <w:pPr>
        <w:rPr>
          <w:rFonts w:ascii="Century Gothic" w:hAnsi="Century Gothic"/>
        </w:rPr>
      </w:pPr>
    </w:p>
    <w:p w14:paraId="4A3641B3" w14:textId="77777777" w:rsidR="0090644F" w:rsidRPr="00307AB6" w:rsidRDefault="0090644F">
      <w:pPr>
        <w:rPr>
          <w:rFonts w:ascii="Century Gothic" w:hAnsi="Century Gothic"/>
        </w:rPr>
      </w:pPr>
    </w:p>
    <w:p w14:paraId="1E834BBE" w14:textId="77777777" w:rsidR="0090644F" w:rsidRPr="00307AB6" w:rsidRDefault="0090644F">
      <w:pPr>
        <w:rPr>
          <w:rFonts w:ascii="Century Gothic" w:hAnsi="Century Gothic"/>
        </w:rPr>
      </w:pPr>
    </w:p>
    <w:p w14:paraId="2DFD7817" w14:textId="77777777" w:rsidR="00065521" w:rsidRPr="00307AB6" w:rsidRDefault="00065521">
      <w:pPr>
        <w:rPr>
          <w:rFonts w:ascii="Century Gothic" w:hAnsi="Century Gothic"/>
        </w:rPr>
      </w:pPr>
    </w:p>
    <w:p w14:paraId="6FF4C971" w14:textId="77777777" w:rsidR="00065521" w:rsidRPr="00307AB6" w:rsidRDefault="00065521">
      <w:pPr>
        <w:rPr>
          <w:rFonts w:ascii="Century Gothic" w:hAnsi="Century Gothic"/>
        </w:rPr>
      </w:pPr>
    </w:p>
    <w:p w14:paraId="1CE0F202" w14:textId="77777777" w:rsidR="00065521" w:rsidRPr="00307AB6" w:rsidRDefault="00065521">
      <w:pPr>
        <w:rPr>
          <w:rFonts w:ascii="Century Gothic" w:hAnsi="Century Gothic"/>
        </w:rPr>
      </w:pPr>
    </w:p>
    <w:p w14:paraId="7CB0F73D" w14:textId="77777777" w:rsidR="00065521" w:rsidRPr="00307AB6" w:rsidRDefault="00065521">
      <w:pPr>
        <w:rPr>
          <w:rFonts w:ascii="Century Gothic" w:hAnsi="Century Gothic"/>
        </w:rPr>
      </w:pPr>
    </w:p>
    <w:p w14:paraId="2C09C810" w14:textId="77777777" w:rsidR="00065521" w:rsidRPr="00307AB6" w:rsidRDefault="00065521">
      <w:pPr>
        <w:rPr>
          <w:rFonts w:ascii="Century Gothic" w:hAnsi="Century Gothic"/>
        </w:rPr>
      </w:pPr>
    </w:p>
    <w:p w14:paraId="0E4CCCAE" w14:textId="77777777" w:rsidR="00065521" w:rsidRPr="00307AB6" w:rsidRDefault="00065521">
      <w:pPr>
        <w:rPr>
          <w:rFonts w:ascii="Century Gothic" w:hAnsi="Century Gothic"/>
        </w:rPr>
      </w:pPr>
    </w:p>
    <w:p w14:paraId="3354F1E6" w14:textId="77777777" w:rsidR="00065521" w:rsidRPr="00307AB6" w:rsidRDefault="00065521">
      <w:pPr>
        <w:rPr>
          <w:rFonts w:ascii="Century Gothic" w:hAnsi="Century Gothic"/>
        </w:rPr>
      </w:pPr>
    </w:p>
    <w:sectPr w:rsidR="00065521" w:rsidRPr="00307AB6" w:rsidSect="0090644F">
      <w:footerReference w:type="default" r:id="rId10"/>
      <w:pgSz w:w="12240" w:h="15840"/>
      <w:pgMar w:top="1134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1DE2" w14:textId="77777777" w:rsidR="00AB0DCF" w:rsidRDefault="00AB0DCF" w:rsidP="0090644F">
      <w:r>
        <w:separator/>
      </w:r>
    </w:p>
  </w:endnote>
  <w:endnote w:type="continuationSeparator" w:id="0">
    <w:p w14:paraId="2A5F379D" w14:textId="77777777" w:rsidR="00AB0DCF" w:rsidRDefault="00AB0DCF" w:rsidP="0090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73700480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113B8DA" w14:textId="77777777" w:rsidR="0090644F" w:rsidRPr="0090644F" w:rsidRDefault="0090644F">
            <w:pPr>
              <w:pStyle w:val="Footer"/>
              <w:jc w:val="right"/>
              <w:rPr>
                <w:rFonts w:asciiTheme="minorHAnsi" w:hAnsiTheme="minorHAnsi"/>
              </w:rPr>
            </w:pPr>
            <w:r w:rsidRPr="0090644F">
              <w:rPr>
                <w:rFonts w:asciiTheme="minorHAnsi" w:hAnsiTheme="minorHAnsi"/>
              </w:rPr>
              <w:t xml:space="preserve">Page </w:t>
            </w:r>
            <w:r w:rsidRPr="0090644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90644F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Pr="0090644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B6008C">
              <w:rPr>
                <w:rFonts w:asciiTheme="minorHAnsi" w:hAnsiTheme="minorHAnsi"/>
                <w:b/>
                <w:bCs/>
                <w:noProof/>
              </w:rPr>
              <w:t>1</w:t>
            </w:r>
            <w:r w:rsidRPr="0090644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r w:rsidRPr="0090644F">
              <w:rPr>
                <w:rFonts w:asciiTheme="minorHAnsi" w:hAnsiTheme="minorHAnsi"/>
              </w:rPr>
              <w:t xml:space="preserve"> of </w:t>
            </w:r>
            <w:r w:rsidRPr="0090644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90644F">
              <w:rPr>
                <w:rFonts w:asciiTheme="minorHAnsi" w:hAnsiTheme="minorHAnsi"/>
                <w:b/>
                <w:bCs/>
              </w:rPr>
              <w:instrText xml:space="preserve"> NUMPAGES  </w:instrText>
            </w:r>
            <w:r w:rsidRPr="0090644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B6008C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90644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A758FC" w14:textId="77777777" w:rsidR="0090644F" w:rsidRDefault="00906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2906D" w14:textId="77777777" w:rsidR="00AB0DCF" w:rsidRDefault="00AB0DCF" w:rsidP="0090644F">
      <w:r>
        <w:separator/>
      </w:r>
    </w:p>
  </w:footnote>
  <w:footnote w:type="continuationSeparator" w:id="0">
    <w:p w14:paraId="40CC17AC" w14:textId="77777777" w:rsidR="00AB0DCF" w:rsidRDefault="00AB0DCF" w:rsidP="0090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F50"/>
    <w:multiLevelType w:val="hybridMultilevel"/>
    <w:tmpl w:val="F90E2212"/>
    <w:lvl w:ilvl="0" w:tplc="F0D2622E">
      <w:start w:val="1"/>
      <w:numFmt w:val="decimal"/>
      <w:lvlText w:val="%1)"/>
      <w:lvlJc w:val="left"/>
      <w:pPr>
        <w:ind w:left="720" w:hanging="6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1D556E7"/>
    <w:multiLevelType w:val="hybridMultilevel"/>
    <w:tmpl w:val="5498AF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01C1"/>
    <w:multiLevelType w:val="hybridMultilevel"/>
    <w:tmpl w:val="CB54FD60"/>
    <w:lvl w:ilvl="0" w:tplc="1009000F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62BC1613"/>
    <w:multiLevelType w:val="hybridMultilevel"/>
    <w:tmpl w:val="39443E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E7822"/>
    <w:multiLevelType w:val="hybridMultilevel"/>
    <w:tmpl w:val="56AC9D24"/>
    <w:lvl w:ilvl="0" w:tplc="D4FA04A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4C5672"/>
    <w:multiLevelType w:val="hybridMultilevel"/>
    <w:tmpl w:val="31BC62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52BC3"/>
    <w:multiLevelType w:val="hybridMultilevel"/>
    <w:tmpl w:val="0FC204A0"/>
    <w:lvl w:ilvl="0" w:tplc="1009000F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7A167DEA"/>
    <w:multiLevelType w:val="hybridMultilevel"/>
    <w:tmpl w:val="39443E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866121">
    <w:abstractNumId w:val="5"/>
  </w:num>
  <w:num w:numId="2" w16cid:durableId="1014693945">
    <w:abstractNumId w:val="0"/>
  </w:num>
  <w:num w:numId="3" w16cid:durableId="522865386">
    <w:abstractNumId w:val="2"/>
  </w:num>
  <w:num w:numId="4" w16cid:durableId="627079949">
    <w:abstractNumId w:val="4"/>
  </w:num>
  <w:num w:numId="5" w16cid:durableId="784537707">
    <w:abstractNumId w:val="3"/>
  </w:num>
  <w:num w:numId="6" w16cid:durableId="1335261815">
    <w:abstractNumId w:val="7"/>
  </w:num>
  <w:num w:numId="7" w16cid:durableId="1835028870">
    <w:abstractNumId w:val="6"/>
  </w:num>
  <w:num w:numId="8" w16cid:durableId="1905605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3E3"/>
    <w:rsid w:val="000650AF"/>
    <w:rsid w:val="00065521"/>
    <w:rsid w:val="0007668B"/>
    <w:rsid w:val="000A64B4"/>
    <w:rsid w:val="000F375F"/>
    <w:rsid w:val="00137590"/>
    <w:rsid w:val="001B7693"/>
    <w:rsid w:val="00200E5A"/>
    <w:rsid w:val="002154FB"/>
    <w:rsid w:val="002A5F11"/>
    <w:rsid w:val="002E4241"/>
    <w:rsid w:val="002F6B45"/>
    <w:rsid w:val="002F6EA7"/>
    <w:rsid w:val="002F765A"/>
    <w:rsid w:val="00307AB6"/>
    <w:rsid w:val="00312EE9"/>
    <w:rsid w:val="003356D4"/>
    <w:rsid w:val="003E7193"/>
    <w:rsid w:val="003F77CB"/>
    <w:rsid w:val="00405B7A"/>
    <w:rsid w:val="004846ED"/>
    <w:rsid w:val="00553334"/>
    <w:rsid w:val="00556EC6"/>
    <w:rsid w:val="00564A33"/>
    <w:rsid w:val="005971BE"/>
    <w:rsid w:val="005A10B2"/>
    <w:rsid w:val="005B70CD"/>
    <w:rsid w:val="005F11AB"/>
    <w:rsid w:val="006016CC"/>
    <w:rsid w:val="00680735"/>
    <w:rsid w:val="006E037C"/>
    <w:rsid w:val="006F2DCC"/>
    <w:rsid w:val="006F47FB"/>
    <w:rsid w:val="00751A83"/>
    <w:rsid w:val="00772932"/>
    <w:rsid w:val="008201FB"/>
    <w:rsid w:val="00833614"/>
    <w:rsid w:val="008D4133"/>
    <w:rsid w:val="008D537F"/>
    <w:rsid w:val="0090644F"/>
    <w:rsid w:val="00926918"/>
    <w:rsid w:val="009400C5"/>
    <w:rsid w:val="009505EE"/>
    <w:rsid w:val="009733E3"/>
    <w:rsid w:val="00986FB7"/>
    <w:rsid w:val="009A329F"/>
    <w:rsid w:val="009A5F53"/>
    <w:rsid w:val="00A1127D"/>
    <w:rsid w:val="00AB0DCF"/>
    <w:rsid w:val="00B46164"/>
    <w:rsid w:val="00B6008C"/>
    <w:rsid w:val="00B96A39"/>
    <w:rsid w:val="00BF7199"/>
    <w:rsid w:val="00C0257E"/>
    <w:rsid w:val="00C078D0"/>
    <w:rsid w:val="00CA2A44"/>
    <w:rsid w:val="00D57176"/>
    <w:rsid w:val="00DB2F46"/>
    <w:rsid w:val="00E275B5"/>
    <w:rsid w:val="00E95AB5"/>
    <w:rsid w:val="00EB1D5C"/>
    <w:rsid w:val="00ED4863"/>
    <w:rsid w:val="00ED6D92"/>
    <w:rsid w:val="00F17DCB"/>
    <w:rsid w:val="00FA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8C997"/>
  <w15:docId w15:val="{8E27F6ED-3BF7-4402-ACFF-DC0ADA43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5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B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F2D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4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44F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064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44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43A4C8B2FBD46B2560EAD3BF326D3" ma:contentTypeVersion="14" ma:contentTypeDescription="Create a new document." ma:contentTypeScope="" ma:versionID="1c261b506c7612d013c84e66dacc959f">
  <xsd:schema xmlns:xsd="http://www.w3.org/2001/XMLSchema" xmlns:xs="http://www.w3.org/2001/XMLSchema" xmlns:p="http://schemas.microsoft.com/office/2006/metadata/properties" xmlns:ns2="87d156b7-1d3c-467e-b241-048bdadef4ec" xmlns:ns3="ea778325-f986-4260-90bb-59b31978a4ce" targetNamespace="http://schemas.microsoft.com/office/2006/metadata/properties" ma:root="true" ma:fieldsID="6411c077cf182675434c75b049c3610c" ns2:_="" ns3:_="">
    <xsd:import namespace="87d156b7-1d3c-467e-b241-048bdadef4ec"/>
    <xsd:import namespace="ea778325-f986-4260-90bb-59b31978a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56b7-1d3c-467e-b241-048bdadef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5115ba-f8f1-426b-98ed-c26756143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78325-f986-4260-90bb-59b31978a4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f5552a-dd10-4826-b268-371185813c13}" ma:internalName="TaxCatchAll" ma:showField="CatchAllData" ma:web="ea778325-f986-4260-90bb-59b31978a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78325-f986-4260-90bb-59b31978a4ce" xsi:nil="true"/>
    <lcf76f155ced4ddcb4097134ff3c332f xmlns="87d156b7-1d3c-467e-b241-048bdadef4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26265C-B59C-4A5A-A177-5432EF0AD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156b7-1d3c-467e-b241-048bdadef4ec"/>
    <ds:schemaRef ds:uri="ea778325-f986-4260-90bb-59b31978a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11BD6-5068-405A-85CB-A6E7FD211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124DB-BB3D-4866-BDEE-D4F8BBDD0209}">
  <ds:schemaRefs>
    <ds:schemaRef ds:uri="http://schemas.microsoft.com/office/2006/metadata/properties"/>
    <ds:schemaRef ds:uri="http://schemas.microsoft.com/office/infopath/2007/PartnerControls"/>
    <ds:schemaRef ds:uri="ea778325-f986-4260-90bb-59b31978a4ce"/>
    <ds:schemaRef ds:uri="87d156b7-1d3c-467e-b241-048bdadef4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</vt:lpstr>
    </vt:vector>
  </TitlesOfParts>
  <Company>ncsc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creator>b</dc:creator>
  <cp:lastModifiedBy>Aleea Chute</cp:lastModifiedBy>
  <cp:revision>11</cp:revision>
  <cp:lastPrinted>2025-09-24T16:51:00Z</cp:lastPrinted>
  <dcterms:created xsi:type="dcterms:W3CDTF">2016-01-29T19:34:00Z</dcterms:created>
  <dcterms:modified xsi:type="dcterms:W3CDTF">2025-10-16T20:31:00Z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0x010100A5943A4C8B2FBD46B2560EAD3BF326D3</vt:lpwstr>
  </property>
  <property fmtid="{D5CDD505-2E9C-101B-9397-08002B2CF9AE}" pid="3" name="MediaServiceImageTags">
    <vt:lpwstr/>
  </property>
</Properties>
</file>