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AABFB" w14:textId="20C9462D" w:rsidR="00AF34FB" w:rsidRPr="00414843" w:rsidRDefault="00AF34FB" w:rsidP="00E37650">
      <w:pPr>
        <w:jc w:val="center"/>
        <w:rPr>
          <w:rFonts w:ascii="Century Gothic" w:hAnsi="Century Gothic"/>
          <w:b/>
          <w:sz w:val="20"/>
          <w:szCs w:val="20"/>
          <w:lang w:val="en-CA"/>
        </w:rPr>
      </w:pPr>
      <w:r w:rsidRPr="00414843">
        <w:rPr>
          <w:rFonts w:ascii="Century Gothic" w:hAnsi="Century Gothic"/>
          <w:b/>
          <w:sz w:val="20"/>
          <w:szCs w:val="20"/>
          <w:lang w:val="en-CA"/>
        </w:rPr>
        <w:t>Nelson Community Services</w:t>
      </w:r>
    </w:p>
    <w:p w14:paraId="6495EBA9" w14:textId="4A33D27F" w:rsidR="00AF34FB" w:rsidRPr="00B92A01" w:rsidRDefault="00AF34FB" w:rsidP="00E37650">
      <w:pPr>
        <w:jc w:val="center"/>
        <w:rPr>
          <w:rFonts w:ascii="Century Gothic" w:hAnsi="Century Gothic"/>
          <w:b/>
          <w:sz w:val="24"/>
          <w:szCs w:val="20"/>
          <w:lang w:val="en-CA"/>
        </w:rPr>
      </w:pPr>
      <w:r w:rsidRPr="00B92A01">
        <w:rPr>
          <w:rFonts w:ascii="Century Gothic" w:hAnsi="Century Gothic"/>
          <w:b/>
          <w:sz w:val="24"/>
          <w:szCs w:val="20"/>
          <w:lang w:val="en-CA"/>
        </w:rPr>
        <w:t>JOB DESCRIPTION</w:t>
      </w:r>
    </w:p>
    <w:p w14:paraId="75327905" w14:textId="77777777" w:rsidR="00AF34FB" w:rsidRPr="00414843" w:rsidRDefault="00AF34FB" w:rsidP="00AF34FB">
      <w:pPr>
        <w:spacing w:after="0" w:line="240" w:lineRule="auto"/>
        <w:rPr>
          <w:rFonts w:ascii="Century Gothic" w:hAnsi="Century Gothic" w:cs="Calibri"/>
          <w:b/>
          <w:bCs/>
          <w:sz w:val="20"/>
          <w:szCs w:val="20"/>
        </w:rPr>
      </w:pPr>
      <w:r w:rsidRPr="00414843">
        <w:rPr>
          <w:rFonts w:ascii="Century Gothic" w:hAnsi="Century Gothic" w:cs="Calibri"/>
          <w:b/>
          <w:sz w:val="20"/>
          <w:szCs w:val="20"/>
        </w:rPr>
        <w:t>JOB TITLE:</w:t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Pr="00414843">
        <w:rPr>
          <w:rFonts w:ascii="Century Gothic" w:hAnsi="Century Gothic" w:cs="Calibri"/>
          <w:b/>
          <w:bCs/>
          <w:sz w:val="20"/>
          <w:szCs w:val="20"/>
        </w:rPr>
        <w:t>ADMINISTRATIVE ASSISTANT</w:t>
      </w:r>
    </w:p>
    <w:p w14:paraId="2C59A476" w14:textId="77777777" w:rsidR="00AF34FB" w:rsidRPr="00414843" w:rsidRDefault="00AF34FB" w:rsidP="00AF34FB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14843">
        <w:rPr>
          <w:rFonts w:ascii="Century Gothic" w:hAnsi="Century Gothic" w:cs="Calibri"/>
          <w:b/>
          <w:sz w:val="20"/>
          <w:szCs w:val="20"/>
        </w:rPr>
        <w:t>Reports to:</w:t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Pr="00414843">
        <w:rPr>
          <w:rFonts w:ascii="Century Gothic" w:hAnsi="Century Gothic" w:cs="Calibri"/>
          <w:sz w:val="20"/>
          <w:szCs w:val="20"/>
        </w:rPr>
        <w:t>Executive Director</w:t>
      </w:r>
    </w:p>
    <w:p w14:paraId="06070F39" w14:textId="77777777" w:rsidR="00AF34FB" w:rsidRPr="00414843" w:rsidRDefault="00AF34FB" w:rsidP="00AF34FB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414843">
        <w:rPr>
          <w:rFonts w:ascii="Century Gothic" w:hAnsi="Century Gothic" w:cs="Calibri"/>
          <w:b/>
          <w:sz w:val="20"/>
          <w:szCs w:val="20"/>
        </w:rPr>
        <w:t>Classification:</w:t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Pr="00414843">
        <w:rPr>
          <w:rFonts w:ascii="Century Gothic" w:hAnsi="Century Gothic" w:cs="Calibri"/>
          <w:sz w:val="20"/>
          <w:szCs w:val="20"/>
        </w:rPr>
        <w:t>Excluded</w:t>
      </w:r>
    </w:p>
    <w:p w14:paraId="57DFB4B4" w14:textId="77777777" w:rsidR="00AF34FB" w:rsidRPr="00414843" w:rsidRDefault="00AF34FB" w:rsidP="00AF34FB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  <w:r w:rsidRPr="00414843">
        <w:rPr>
          <w:rFonts w:ascii="Century Gothic" w:hAnsi="Century Gothic" w:cs="Calibri"/>
          <w:b/>
          <w:sz w:val="20"/>
          <w:szCs w:val="20"/>
        </w:rPr>
        <w:t>Effective Date:</w:t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Pr="00414843">
        <w:rPr>
          <w:rFonts w:ascii="Century Gothic" w:hAnsi="Century Gothic" w:cs="Calibri"/>
          <w:sz w:val="20"/>
          <w:szCs w:val="20"/>
        </w:rPr>
        <w:t>March 2009</w:t>
      </w:r>
    </w:p>
    <w:p w14:paraId="3C2443AB" w14:textId="01507391" w:rsidR="00AF34FB" w:rsidRPr="00414843" w:rsidRDefault="00AF34FB" w:rsidP="00AF34FB">
      <w:pPr>
        <w:spacing w:after="0" w:line="240" w:lineRule="auto"/>
        <w:rPr>
          <w:rFonts w:ascii="Century Gothic" w:hAnsi="Century Gothic" w:cs="Calibri"/>
          <w:b/>
          <w:sz w:val="20"/>
          <w:szCs w:val="20"/>
        </w:rPr>
      </w:pPr>
      <w:r w:rsidRPr="00414843">
        <w:rPr>
          <w:rFonts w:ascii="Century Gothic" w:hAnsi="Century Gothic" w:cs="Calibri"/>
          <w:b/>
          <w:sz w:val="20"/>
          <w:szCs w:val="20"/>
        </w:rPr>
        <w:t>Updated:</w:t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="00B111CB" w:rsidRPr="00414843">
        <w:rPr>
          <w:rFonts w:ascii="Century Gothic" w:hAnsi="Century Gothic" w:cs="Calibri"/>
          <w:sz w:val="20"/>
          <w:szCs w:val="20"/>
        </w:rPr>
        <w:t>March 2019</w:t>
      </w:r>
    </w:p>
    <w:p w14:paraId="5644CEA3" w14:textId="740907BA" w:rsidR="00AF34FB" w:rsidRPr="00414843" w:rsidRDefault="00AF34FB" w:rsidP="00AF34FB">
      <w:pPr>
        <w:spacing w:after="0" w:line="240" w:lineRule="auto"/>
        <w:ind w:left="2160" w:hanging="2160"/>
        <w:rPr>
          <w:rFonts w:ascii="Century Gothic" w:hAnsi="Century Gothic" w:cs="Calibri"/>
          <w:sz w:val="20"/>
          <w:szCs w:val="20"/>
        </w:rPr>
      </w:pPr>
      <w:r w:rsidRPr="00414843">
        <w:rPr>
          <w:rFonts w:ascii="Century Gothic" w:hAnsi="Century Gothic" w:cs="Calibri"/>
          <w:b/>
          <w:sz w:val="20"/>
          <w:szCs w:val="20"/>
        </w:rPr>
        <w:t>Job Summary:</w:t>
      </w:r>
      <w:r w:rsidRPr="00414843">
        <w:rPr>
          <w:rFonts w:ascii="Century Gothic" w:hAnsi="Century Gothic" w:cs="Calibri"/>
          <w:b/>
          <w:sz w:val="20"/>
          <w:szCs w:val="20"/>
        </w:rPr>
        <w:tab/>
      </w:r>
      <w:r w:rsidRPr="00414843">
        <w:rPr>
          <w:rFonts w:ascii="Century Gothic" w:hAnsi="Century Gothic" w:cs="Calibri"/>
          <w:sz w:val="20"/>
          <w:szCs w:val="20"/>
        </w:rPr>
        <w:t>The incumbent in this position provides a variety of reception, clerical, administrative, executive support, and office management duties as well as coordi</w:t>
      </w:r>
      <w:r w:rsidR="00414843" w:rsidRPr="00414843">
        <w:rPr>
          <w:rFonts w:ascii="Century Gothic" w:hAnsi="Century Gothic" w:cs="Calibri"/>
          <w:sz w:val="20"/>
          <w:szCs w:val="20"/>
        </w:rPr>
        <w:t>nates the Agency’s Main Office F</w:t>
      </w:r>
      <w:r w:rsidRPr="00414843">
        <w:rPr>
          <w:rFonts w:ascii="Century Gothic" w:hAnsi="Century Gothic" w:cs="Calibri"/>
          <w:sz w:val="20"/>
          <w:szCs w:val="20"/>
        </w:rPr>
        <w:t xml:space="preserve">ire </w:t>
      </w:r>
      <w:r w:rsidR="00414843" w:rsidRPr="00414843">
        <w:rPr>
          <w:rFonts w:ascii="Century Gothic" w:hAnsi="Century Gothic" w:cs="Calibri"/>
          <w:sz w:val="20"/>
          <w:szCs w:val="20"/>
        </w:rPr>
        <w:t>S</w:t>
      </w:r>
      <w:r w:rsidRPr="00414843">
        <w:rPr>
          <w:rFonts w:ascii="Century Gothic" w:hAnsi="Century Gothic" w:cs="Calibri"/>
          <w:sz w:val="20"/>
          <w:szCs w:val="20"/>
        </w:rPr>
        <w:t xml:space="preserve">afety and </w:t>
      </w:r>
      <w:r w:rsidR="00414843" w:rsidRPr="00414843">
        <w:rPr>
          <w:rFonts w:ascii="Century Gothic" w:hAnsi="Century Gothic" w:cs="Calibri"/>
          <w:sz w:val="20"/>
          <w:szCs w:val="20"/>
        </w:rPr>
        <w:t xml:space="preserve">Emergency </w:t>
      </w:r>
      <w:r w:rsidRPr="00414843">
        <w:rPr>
          <w:rFonts w:ascii="Century Gothic" w:hAnsi="Century Gothic" w:cs="Calibri"/>
          <w:sz w:val="20"/>
          <w:szCs w:val="20"/>
        </w:rPr>
        <w:t>procedures. The incumbent is the first aid attendant for the Main Office worksite.</w:t>
      </w:r>
    </w:p>
    <w:p w14:paraId="194C5799" w14:textId="77777777" w:rsidR="00AF34FB" w:rsidRPr="00414843" w:rsidRDefault="00AF34FB" w:rsidP="00AF34FB">
      <w:pPr>
        <w:spacing w:after="0" w:line="240" w:lineRule="auto"/>
        <w:ind w:left="2160" w:hanging="2160"/>
        <w:rPr>
          <w:rFonts w:cs="Calibri"/>
          <w:b/>
          <w:sz w:val="20"/>
          <w:szCs w:val="20"/>
        </w:rPr>
      </w:pPr>
    </w:p>
    <w:p w14:paraId="79544749" w14:textId="4A91F184" w:rsidR="00E37650" w:rsidRPr="00414843" w:rsidRDefault="00E37650" w:rsidP="00E37650">
      <w:pPr>
        <w:widowControl w:val="0"/>
        <w:tabs>
          <w:tab w:val="left" w:pos="288"/>
          <w:tab w:val="left" w:pos="1008"/>
          <w:tab w:val="left" w:pos="4608"/>
        </w:tabs>
        <w:rPr>
          <w:rFonts w:ascii="Century Gothic" w:hAnsi="Century Gothic"/>
          <w:b/>
          <w:sz w:val="20"/>
          <w:szCs w:val="20"/>
          <w:u w:val="single"/>
          <w:lang w:val="en-CA"/>
        </w:rPr>
      </w:pPr>
      <w:r w:rsidRPr="00414843">
        <w:rPr>
          <w:rFonts w:ascii="Century Gothic" w:hAnsi="Century Gothic"/>
          <w:b/>
          <w:sz w:val="20"/>
          <w:szCs w:val="20"/>
          <w:u w:val="single"/>
          <w:lang w:val="en-CA"/>
        </w:rPr>
        <w:t>Duties and Responsibilities</w:t>
      </w:r>
    </w:p>
    <w:p w14:paraId="347FECF4" w14:textId="359616FE" w:rsidR="00414843" w:rsidRPr="000218CD" w:rsidRDefault="00556DCF" w:rsidP="000218CD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 w:rsidRPr="00414843">
        <w:rPr>
          <w:rFonts w:ascii="Century Gothic" w:hAnsi="Century Gothic" w:cs="Calibri"/>
        </w:rPr>
        <w:t xml:space="preserve">Performs </w:t>
      </w:r>
      <w:r w:rsidR="00B92A01">
        <w:rPr>
          <w:rFonts w:ascii="Century Gothic" w:hAnsi="Century Gothic" w:cs="Calibri"/>
        </w:rPr>
        <w:t xml:space="preserve">the </w:t>
      </w:r>
      <w:r w:rsidRPr="00414843">
        <w:rPr>
          <w:rFonts w:ascii="Century Gothic" w:hAnsi="Century Gothic" w:cs="Calibri"/>
        </w:rPr>
        <w:t>Agency’s reception duties including answering the phone</w:t>
      </w:r>
      <w:r w:rsidR="000218CD">
        <w:rPr>
          <w:rFonts w:ascii="Century Gothic" w:hAnsi="Century Gothic" w:cs="Calibri"/>
        </w:rPr>
        <w:t>,</w:t>
      </w:r>
      <w:r w:rsidRPr="00414843">
        <w:rPr>
          <w:rFonts w:ascii="Century Gothic" w:hAnsi="Century Gothic" w:cs="Calibri"/>
        </w:rPr>
        <w:t xml:space="preserve"> re</w:t>
      </w:r>
      <w:r w:rsidR="000218CD">
        <w:rPr>
          <w:rFonts w:ascii="Century Gothic" w:hAnsi="Century Gothic" w:cs="Calibri"/>
        </w:rPr>
        <w:t xml:space="preserve">sponding to in-person inquiries, and ensuring </w:t>
      </w:r>
      <w:r w:rsidR="0083576A" w:rsidRPr="000218CD">
        <w:rPr>
          <w:rFonts w:ascii="Century Gothic" w:hAnsi="Century Gothic" w:cs="Calibri"/>
        </w:rPr>
        <w:t>Agency’s reception</w:t>
      </w:r>
      <w:r w:rsidR="007049A2">
        <w:rPr>
          <w:rFonts w:ascii="Century Gothic" w:hAnsi="Century Gothic" w:cs="Calibri"/>
        </w:rPr>
        <w:t xml:space="preserve"> and common </w:t>
      </w:r>
      <w:r w:rsidR="009C2F26">
        <w:rPr>
          <w:rFonts w:ascii="Century Gothic" w:hAnsi="Century Gothic" w:cs="Calibri"/>
        </w:rPr>
        <w:t>areas are</w:t>
      </w:r>
      <w:r w:rsidR="000218CD">
        <w:rPr>
          <w:rFonts w:ascii="Century Gothic" w:hAnsi="Century Gothic" w:cs="Calibri"/>
        </w:rPr>
        <w:t xml:space="preserve"> </w:t>
      </w:r>
      <w:r w:rsidR="0083576A" w:rsidRPr="000218CD">
        <w:rPr>
          <w:rFonts w:ascii="Century Gothic" w:hAnsi="Century Gothic" w:cs="Calibri"/>
        </w:rPr>
        <w:t>welcoming a</w:t>
      </w:r>
      <w:r w:rsidR="000218CD">
        <w:rPr>
          <w:rFonts w:ascii="Century Gothic" w:hAnsi="Century Gothic" w:cs="Calibri"/>
        </w:rPr>
        <w:t>nd professional space</w:t>
      </w:r>
      <w:r w:rsidR="009C2F26">
        <w:rPr>
          <w:rFonts w:ascii="Century Gothic" w:hAnsi="Century Gothic" w:cs="Calibri"/>
        </w:rPr>
        <w:t>s</w:t>
      </w:r>
      <w:r w:rsidR="00414843" w:rsidRPr="000218CD">
        <w:rPr>
          <w:rFonts w:ascii="Century Gothic" w:hAnsi="Century Gothic" w:cs="Calibri"/>
        </w:rPr>
        <w:t>.</w:t>
      </w:r>
    </w:p>
    <w:p w14:paraId="25D83FC8" w14:textId="65856FE8" w:rsidR="000218CD" w:rsidRPr="000218CD" w:rsidRDefault="000218CD" w:rsidP="000218CD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Performs a range of clerical and administrative duties that support the Agency’s </w:t>
      </w:r>
      <w:r w:rsidR="007049A2">
        <w:rPr>
          <w:rFonts w:ascii="Century Gothic" w:hAnsi="Century Gothic" w:cs="Calibri"/>
        </w:rPr>
        <w:t xml:space="preserve">executive, </w:t>
      </w:r>
      <w:r>
        <w:rPr>
          <w:rFonts w:ascii="Century Gothic" w:hAnsi="Century Gothic" w:cs="Calibri"/>
        </w:rPr>
        <w:t>management, finance, and Board of Directors functions.</w:t>
      </w:r>
    </w:p>
    <w:p w14:paraId="5679F60C" w14:textId="77777777" w:rsidR="007049A2" w:rsidRDefault="007049A2" w:rsidP="007049A2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Supports program staff by overseeing client booking calendar, welcoming new clients, </w:t>
      </w:r>
      <w:r w:rsidRPr="00414843">
        <w:rPr>
          <w:rFonts w:ascii="Century Gothic" w:hAnsi="Century Gothic" w:cs="Calibri"/>
        </w:rPr>
        <w:t>assisting with</w:t>
      </w:r>
      <w:r>
        <w:rPr>
          <w:rFonts w:ascii="Century Gothic" w:hAnsi="Century Gothic" w:cs="Calibri"/>
        </w:rPr>
        <w:t xml:space="preserve"> initial</w:t>
      </w:r>
      <w:r w:rsidRPr="00414843">
        <w:rPr>
          <w:rFonts w:ascii="Century Gothic" w:hAnsi="Century Gothic" w:cs="Calibri"/>
        </w:rPr>
        <w:t xml:space="preserve"> intake process</w:t>
      </w:r>
      <w:r>
        <w:rPr>
          <w:rFonts w:ascii="Century Gothic" w:hAnsi="Century Gothic" w:cs="Calibri"/>
        </w:rPr>
        <w:t>, ensuring updated Agency forms are in good supply, assisting with the development of program materials, and program promotion strategies.</w:t>
      </w:r>
    </w:p>
    <w:p w14:paraId="6186EC0A" w14:textId="77777777" w:rsidR="007049A2" w:rsidRDefault="007049A2" w:rsidP="007049A2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Participates in the orientation process of all new employees, students, and volunteers, which includes maintaining New Employee Orientation manuals, orientation to office and office systems, </w:t>
      </w:r>
      <w:r w:rsidRPr="000218CD">
        <w:rPr>
          <w:rFonts w:ascii="Century Gothic" w:hAnsi="Century Gothic" w:cs="Calibri"/>
        </w:rPr>
        <w:t>distribution of office keys</w:t>
      </w:r>
      <w:r>
        <w:rPr>
          <w:rFonts w:ascii="Century Gothic" w:hAnsi="Century Gothic" w:cs="Calibri"/>
        </w:rPr>
        <w:t xml:space="preserve">, arranging for email addresses, phones, computers, etc.; oversees </w:t>
      </w:r>
      <w:r w:rsidRPr="000218CD">
        <w:rPr>
          <w:rFonts w:ascii="Century Gothic" w:hAnsi="Century Gothic" w:cs="Calibri"/>
        </w:rPr>
        <w:t>exiting employee procedures</w:t>
      </w:r>
      <w:r>
        <w:rPr>
          <w:rFonts w:ascii="Century Gothic" w:hAnsi="Century Gothic" w:cs="Calibri"/>
        </w:rPr>
        <w:t>.</w:t>
      </w:r>
    </w:p>
    <w:p w14:paraId="101A21B0" w14:textId="06CC0B74" w:rsidR="007049A2" w:rsidRDefault="007049A2" w:rsidP="007049A2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Maintains Agency personnel and administrative filing systems (paper and electronic) in </w:t>
      </w:r>
      <w:r w:rsidR="008003FB">
        <w:rPr>
          <w:rFonts w:ascii="Century Gothic" w:hAnsi="Century Gothic" w:cs="Calibri"/>
        </w:rPr>
        <w:t xml:space="preserve">a </w:t>
      </w:r>
      <w:r>
        <w:rPr>
          <w:rFonts w:ascii="Century Gothic" w:hAnsi="Century Gothic" w:cs="Calibri"/>
        </w:rPr>
        <w:t xml:space="preserve">confidential, organized, and up-to-date manner. </w:t>
      </w:r>
    </w:p>
    <w:p w14:paraId="0F19A0FA" w14:textId="343C671B" w:rsidR="000218CD" w:rsidRPr="000218CD" w:rsidRDefault="000218CD" w:rsidP="000218CD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Maintains all Agency Policies and Procedures binders in current and orderly manner.</w:t>
      </w:r>
    </w:p>
    <w:p w14:paraId="4A1E146D" w14:textId="300C9183" w:rsidR="00DF74D7" w:rsidRPr="000218CD" w:rsidRDefault="000218CD" w:rsidP="000218CD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Coordinates Agency’s media contacts and information, including website management, advertising quotes, stakeholder lists, and media files.</w:t>
      </w:r>
    </w:p>
    <w:p w14:paraId="06A79281" w14:textId="1409E060" w:rsidR="002C34DB" w:rsidRDefault="002C34DB" w:rsidP="000218CD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Performs a wide range of office management duties including monthly </w:t>
      </w:r>
      <w:r w:rsidR="007049A2">
        <w:rPr>
          <w:rFonts w:ascii="Century Gothic" w:hAnsi="Century Gothic" w:cs="Calibri"/>
        </w:rPr>
        <w:t>worksite inspections, overseeing</w:t>
      </w:r>
      <w:r>
        <w:rPr>
          <w:rFonts w:ascii="Century Gothic" w:hAnsi="Century Gothic" w:cs="Calibri"/>
        </w:rPr>
        <w:t xml:space="preserve"> janitorial contractor, </w:t>
      </w:r>
      <w:r w:rsidR="007049A2">
        <w:rPr>
          <w:rFonts w:ascii="Century Gothic" w:hAnsi="Century Gothic" w:cs="Calibri"/>
        </w:rPr>
        <w:t>ensuring</w:t>
      </w:r>
      <w:r>
        <w:rPr>
          <w:rFonts w:ascii="Century Gothic" w:hAnsi="Century Gothic" w:cs="Calibri"/>
        </w:rPr>
        <w:t xml:space="preserve"> office equipment is in good working order, </w:t>
      </w:r>
      <w:r w:rsidR="009C2F26">
        <w:rPr>
          <w:rFonts w:ascii="Century Gothic" w:hAnsi="Century Gothic" w:cs="Calibri"/>
        </w:rPr>
        <w:t>computer-troubleshooting</w:t>
      </w:r>
      <w:r>
        <w:rPr>
          <w:rFonts w:ascii="Century Gothic" w:hAnsi="Century Gothic" w:cs="Calibri"/>
        </w:rPr>
        <w:t xml:space="preserve"> functions, oversee</w:t>
      </w:r>
      <w:r w:rsidR="007049A2">
        <w:rPr>
          <w:rFonts w:ascii="Century Gothic" w:hAnsi="Century Gothic" w:cs="Calibri"/>
        </w:rPr>
        <w:t>ing</w:t>
      </w:r>
      <w:r>
        <w:rPr>
          <w:rFonts w:ascii="Century Gothic" w:hAnsi="Century Gothic" w:cs="Calibri"/>
        </w:rPr>
        <w:t xml:space="preserve"> office security measures, </w:t>
      </w:r>
      <w:r w:rsidR="007049A2">
        <w:rPr>
          <w:rFonts w:ascii="Century Gothic" w:hAnsi="Century Gothic" w:cs="Calibri"/>
        </w:rPr>
        <w:t>maintaining</w:t>
      </w:r>
      <w:r>
        <w:rPr>
          <w:rFonts w:ascii="Century Gothic" w:hAnsi="Century Gothic" w:cs="Calibri"/>
        </w:rPr>
        <w:t xml:space="preserve"> Agency inventory, </w:t>
      </w:r>
      <w:r w:rsidR="007049A2">
        <w:rPr>
          <w:rFonts w:ascii="Century Gothic" w:hAnsi="Century Gothic" w:cs="Calibri"/>
        </w:rPr>
        <w:t>managing</w:t>
      </w:r>
      <w:r>
        <w:rPr>
          <w:rFonts w:ascii="Century Gothic" w:hAnsi="Century Gothic" w:cs="Calibri"/>
        </w:rPr>
        <w:t xml:space="preserve"> Agency storage needs and spaces, and recycling.</w:t>
      </w:r>
    </w:p>
    <w:p w14:paraId="20A37760" w14:textId="5D3C0CA7" w:rsidR="000218CD" w:rsidRPr="000218CD" w:rsidRDefault="002C34DB" w:rsidP="000218CD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Purchases office supplies and materials, as required. </w:t>
      </w:r>
    </w:p>
    <w:p w14:paraId="6390E156" w14:textId="54F69C3C" w:rsidR="007049A2" w:rsidRPr="007049A2" w:rsidRDefault="007049A2" w:rsidP="007049A2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 w:rsidRPr="00414843">
        <w:rPr>
          <w:rFonts w:ascii="Century Gothic" w:hAnsi="Century Gothic" w:cs="Calibri"/>
        </w:rPr>
        <w:t>Performs the duties of the Fire Safety manager for the Agency’s Main Office worksite</w:t>
      </w:r>
      <w:r>
        <w:rPr>
          <w:rFonts w:ascii="Century Gothic" w:hAnsi="Century Gothic" w:cs="Calibri"/>
        </w:rPr>
        <w:t xml:space="preserve">; </w:t>
      </w:r>
      <w:r w:rsidR="009C2F26">
        <w:rPr>
          <w:rFonts w:ascii="Century Gothic" w:hAnsi="Century Gothic" w:cs="Calibri"/>
        </w:rPr>
        <w:t>performs</w:t>
      </w:r>
      <w:r w:rsidRPr="007049A2">
        <w:rPr>
          <w:rFonts w:ascii="Century Gothic" w:hAnsi="Century Gothic" w:cs="Calibri"/>
        </w:rPr>
        <w:t xml:space="preserve"> Emergency an</w:t>
      </w:r>
      <w:r>
        <w:rPr>
          <w:rFonts w:ascii="Century Gothic" w:hAnsi="Century Gothic" w:cs="Calibri"/>
        </w:rPr>
        <w:t>d Service Continuity procedures</w:t>
      </w:r>
      <w:r w:rsidR="009C2F26">
        <w:rPr>
          <w:rFonts w:ascii="Century Gothic" w:hAnsi="Century Gothic" w:cs="Calibri"/>
        </w:rPr>
        <w:t xml:space="preserve"> as required</w:t>
      </w:r>
      <w:r>
        <w:rPr>
          <w:rFonts w:ascii="Century Gothic" w:hAnsi="Century Gothic" w:cs="Calibri"/>
        </w:rPr>
        <w:t>.</w:t>
      </w:r>
    </w:p>
    <w:p w14:paraId="748A2CD6" w14:textId="727A525F" w:rsidR="008D78D9" w:rsidRPr="007049A2" w:rsidRDefault="007049A2" w:rsidP="008D78D9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 w:rsidRPr="00414843">
        <w:rPr>
          <w:rFonts w:ascii="Century Gothic" w:hAnsi="Century Gothic" w:cs="Calibri"/>
        </w:rPr>
        <w:t>Acts as the</w:t>
      </w:r>
      <w:r>
        <w:rPr>
          <w:rFonts w:ascii="Century Gothic" w:hAnsi="Century Gothic" w:cs="Calibri"/>
        </w:rPr>
        <w:t xml:space="preserve"> primary</w:t>
      </w:r>
      <w:r w:rsidRPr="00414843">
        <w:rPr>
          <w:rFonts w:ascii="Century Gothic" w:hAnsi="Century Gothic" w:cs="Calibri"/>
        </w:rPr>
        <w:t xml:space="preserve"> First Aid attendant for the Agency’s Main Office</w:t>
      </w:r>
      <w:r>
        <w:rPr>
          <w:rFonts w:ascii="Century Gothic" w:hAnsi="Century Gothic" w:cs="Calibri"/>
        </w:rPr>
        <w:t xml:space="preserve"> worksite.</w:t>
      </w:r>
    </w:p>
    <w:p w14:paraId="29964ADE" w14:textId="2806A10B" w:rsidR="0083576A" w:rsidRPr="007049A2" w:rsidRDefault="007049A2" w:rsidP="007049A2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Plays a key role</w:t>
      </w:r>
      <w:r w:rsidR="00DF74D7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in the Agency’s quality improvement and accreditation processes, including gathering and collating monthly and annual data, implementing surveys, and uploading accreditation information.</w:t>
      </w:r>
      <w:r w:rsidR="00556DCF" w:rsidRPr="007049A2">
        <w:rPr>
          <w:rFonts w:ascii="Century Gothic" w:hAnsi="Century Gothic" w:cs="Calibri"/>
        </w:rPr>
        <w:t xml:space="preserve"> </w:t>
      </w:r>
    </w:p>
    <w:p w14:paraId="728A7F82" w14:textId="77777777" w:rsidR="009C2F26" w:rsidRDefault="00B92A01" w:rsidP="007049A2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Ensures compliance with all Agency policies, procedures, stan</w:t>
      </w:r>
      <w:r w:rsidR="007049A2">
        <w:rPr>
          <w:rFonts w:ascii="Century Gothic" w:hAnsi="Century Gothic" w:cs="Calibri"/>
        </w:rPr>
        <w:t xml:space="preserve">dards, and </w:t>
      </w:r>
      <w:r w:rsidR="009C2F26">
        <w:rPr>
          <w:rFonts w:ascii="Century Gothic" w:hAnsi="Century Gothic" w:cs="Calibri"/>
        </w:rPr>
        <w:t>relevant legislation.</w:t>
      </w:r>
    </w:p>
    <w:p w14:paraId="6A252158" w14:textId="7905275C" w:rsidR="00B92A01" w:rsidRPr="007049A2" w:rsidRDefault="009C2F26" w:rsidP="007049A2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Maintains </w:t>
      </w:r>
      <w:r w:rsidR="003906FA" w:rsidRPr="007049A2">
        <w:rPr>
          <w:rFonts w:ascii="Century Gothic" w:hAnsi="Century Gothic"/>
        </w:rPr>
        <w:t>complete confidentiality of privileged Agency</w:t>
      </w:r>
      <w:r>
        <w:rPr>
          <w:rFonts w:ascii="Century Gothic" w:hAnsi="Century Gothic"/>
        </w:rPr>
        <w:t xml:space="preserve"> and client</w:t>
      </w:r>
      <w:r w:rsidR="003906FA" w:rsidRPr="007049A2">
        <w:rPr>
          <w:rFonts w:ascii="Century Gothic" w:hAnsi="Century Gothic"/>
        </w:rPr>
        <w:t xml:space="preserve"> information.</w:t>
      </w:r>
    </w:p>
    <w:p w14:paraId="7F99A34E" w14:textId="3C548590" w:rsidR="00A208EA" w:rsidRPr="00414843" w:rsidRDefault="00556DCF" w:rsidP="003D5BB0">
      <w:pPr>
        <w:pStyle w:val="ListParagraph"/>
        <w:numPr>
          <w:ilvl w:val="0"/>
          <w:numId w:val="2"/>
        </w:numPr>
        <w:rPr>
          <w:rFonts w:ascii="Century Gothic" w:hAnsi="Century Gothic" w:cs="Calibri"/>
        </w:rPr>
      </w:pPr>
      <w:r w:rsidRPr="00414843">
        <w:rPr>
          <w:rFonts w:ascii="Century Gothic" w:hAnsi="Century Gothic" w:cs="Calibri"/>
        </w:rPr>
        <w:t xml:space="preserve">Performs other related duties as required.  </w:t>
      </w:r>
    </w:p>
    <w:p w14:paraId="7E658368" w14:textId="3FAFCDFE" w:rsidR="00B92A01" w:rsidRDefault="00B92A01" w:rsidP="00C73603">
      <w:pPr>
        <w:rPr>
          <w:rFonts w:ascii="Century Gothic" w:hAnsi="Century Gothic"/>
          <w:b/>
          <w:sz w:val="20"/>
          <w:szCs w:val="20"/>
          <w:u w:val="single"/>
        </w:rPr>
      </w:pPr>
    </w:p>
    <w:p w14:paraId="567E5241" w14:textId="49671A86" w:rsidR="009C2F26" w:rsidRDefault="009C2F26" w:rsidP="00C73603">
      <w:pPr>
        <w:rPr>
          <w:rFonts w:ascii="Century Gothic" w:hAnsi="Century Gothic"/>
          <w:b/>
          <w:sz w:val="20"/>
          <w:szCs w:val="20"/>
          <w:u w:val="single"/>
        </w:rPr>
      </w:pPr>
    </w:p>
    <w:p w14:paraId="13715A87" w14:textId="77777777" w:rsidR="009C2F26" w:rsidRDefault="009C2F26" w:rsidP="00C73603">
      <w:pPr>
        <w:rPr>
          <w:rFonts w:ascii="Century Gothic" w:hAnsi="Century Gothic"/>
          <w:b/>
          <w:sz w:val="20"/>
          <w:szCs w:val="20"/>
          <w:u w:val="single"/>
        </w:rPr>
      </w:pPr>
    </w:p>
    <w:p w14:paraId="4E1669B1" w14:textId="211281D5" w:rsidR="009619E4" w:rsidRPr="00414843" w:rsidRDefault="00E37650" w:rsidP="008D1E4D">
      <w:pPr>
        <w:ind w:left="720" w:hanging="720"/>
        <w:rPr>
          <w:rFonts w:ascii="Century Gothic" w:hAnsi="Century Gothic"/>
          <w:b/>
          <w:sz w:val="20"/>
          <w:szCs w:val="20"/>
          <w:u w:val="single"/>
        </w:rPr>
      </w:pPr>
      <w:r w:rsidRPr="00414843">
        <w:rPr>
          <w:rFonts w:ascii="Century Gothic" w:hAnsi="Century Gothic"/>
          <w:b/>
          <w:sz w:val="20"/>
          <w:szCs w:val="20"/>
          <w:u w:val="single"/>
        </w:rPr>
        <w:lastRenderedPageBreak/>
        <w:t>Qualifications:</w:t>
      </w:r>
    </w:p>
    <w:p w14:paraId="4CE18C2F" w14:textId="77777777" w:rsidR="009619E4" w:rsidRPr="00414843" w:rsidRDefault="009619E4" w:rsidP="009619E4">
      <w:pPr>
        <w:rPr>
          <w:rFonts w:ascii="Century Gothic" w:hAnsi="Century Gothic" w:cs="Calibri"/>
          <w:b/>
          <w:sz w:val="20"/>
          <w:szCs w:val="20"/>
          <w:u w:val="single"/>
        </w:rPr>
      </w:pPr>
      <w:r w:rsidRPr="00414843">
        <w:rPr>
          <w:rFonts w:ascii="Century Gothic" w:hAnsi="Century Gothic" w:cs="Calibri"/>
          <w:b/>
          <w:sz w:val="20"/>
          <w:szCs w:val="20"/>
        </w:rPr>
        <w:t>Education:</w:t>
      </w:r>
    </w:p>
    <w:p w14:paraId="03CBBB99" w14:textId="29DB7BA1" w:rsidR="009619E4" w:rsidRPr="00414843" w:rsidRDefault="008003FB" w:rsidP="009619E4">
      <w:pPr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Office Administration C</w:t>
      </w:r>
      <w:r w:rsidR="009619E4" w:rsidRPr="00414843">
        <w:rPr>
          <w:rFonts w:ascii="Century Gothic" w:hAnsi="Century Gothic" w:cs="Calibri"/>
          <w:sz w:val="20"/>
          <w:szCs w:val="20"/>
        </w:rPr>
        <w:t>ertificate or the equivalent combination of education, training, and experience.</w:t>
      </w:r>
    </w:p>
    <w:p w14:paraId="294A685D" w14:textId="77777777" w:rsidR="009619E4" w:rsidRPr="00414843" w:rsidRDefault="009619E4" w:rsidP="009619E4">
      <w:pPr>
        <w:rPr>
          <w:rFonts w:ascii="Century Gothic" w:hAnsi="Century Gothic" w:cs="Calibri"/>
          <w:b/>
          <w:sz w:val="20"/>
          <w:szCs w:val="20"/>
        </w:rPr>
      </w:pPr>
      <w:r w:rsidRPr="00414843">
        <w:rPr>
          <w:rFonts w:ascii="Century Gothic" w:hAnsi="Century Gothic" w:cs="Calibri"/>
          <w:b/>
          <w:sz w:val="20"/>
          <w:szCs w:val="20"/>
        </w:rPr>
        <w:t>Experience:</w:t>
      </w:r>
    </w:p>
    <w:p w14:paraId="269291C7" w14:textId="0A126B77" w:rsidR="009619E4" w:rsidRPr="00414843" w:rsidRDefault="009619E4" w:rsidP="009619E4">
      <w:pPr>
        <w:rPr>
          <w:rFonts w:ascii="Century Gothic" w:hAnsi="Century Gothic" w:cs="Calibri"/>
          <w:sz w:val="20"/>
          <w:szCs w:val="20"/>
        </w:rPr>
      </w:pPr>
      <w:r w:rsidRPr="00414843">
        <w:rPr>
          <w:rFonts w:ascii="Century Gothic" w:hAnsi="Century Gothic" w:cs="Calibri"/>
          <w:sz w:val="20"/>
          <w:szCs w:val="20"/>
        </w:rPr>
        <w:t xml:space="preserve">A minimum of two (2) years’ recent office administration experience that includes </w:t>
      </w:r>
      <w:r w:rsidR="008D1E4D" w:rsidRPr="00414843">
        <w:rPr>
          <w:rFonts w:ascii="Century Gothic" w:hAnsi="Century Gothic" w:cs="Calibri"/>
          <w:sz w:val="20"/>
          <w:szCs w:val="20"/>
        </w:rPr>
        <w:t xml:space="preserve">reception and administrative </w:t>
      </w:r>
      <w:r w:rsidRPr="00414843">
        <w:rPr>
          <w:rFonts w:ascii="Century Gothic" w:hAnsi="Century Gothic" w:cs="Calibri"/>
          <w:sz w:val="20"/>
          <w:szCs w:val="20"/>
        </w:rPr>
        <w:t>functions.</w:t>
      </w:r>
      <w:r w:rsidR="008D1E4D" w:rsidRPr="00414843">
        <w:rPr>
          <w:rFonts w:ascii="Century Gothic" w:hAnsi="Century Gothic" w:cs="Calibri"/>
          <w:sz w:val="20"/>
          <w:szCs w:val="20"/>
        </w:rPr>
        <w:t xml:space="preserve"> </w:t>
      </w:r>
      <w:r w:rsidR="003D5BB0" w:rsidRPr="00414843">
        <w:rPr>
          <w:rFonts w:ascii="Century Gothic" w:hAnsi="Century Gothic" w:cs="Calibri"/>
          <w:sz w:val="20"/>
          <w:szCs w:val="20"/>
        </w:rPr>
        <w:t xml:space="preserve"> E</w:t>
      </w:r>
      <w:r w:rsidR="008D1E4D" w:rsidRPr="00414843">
        <w:rPr>
          <w:rFonts w:ascii="Century Gothic" w:hAnsi="Century Gothic" w:cs="Calibri"/>
          <w:sz w:val="20"/>
          <w:szCs w:val="20"/>
        </w:rPr>
        <w:t>xperience supporting at an executive level is desirable.</w:t>
      </w:r>
      <w:r w:rsidR="007049A2">
        <w:rPr>
          <w:rFonts w:ascii="Century Gothic" w:hAnsi="Century Gothic" w:cs="Calibri"/>
          <w:sz w:val="20"/>
          <w:szCs w:val="20"/>
        </w:rPr>
        <w:t xml:space="preserve"> </w:t>
      </w:r>
    </w:p>
    <w:p w14:paraId="7758D747" w14:textId="6D00AF95" w:rsidR="009619E4" w:rsidRPr="00B8776D" w:rsidRDefault="00B8776D" w:rsidP="009619E4">
      <w:pPr>
        <w:rPr>
          <w:rFonts w:ascii="Century Gothic" w:hAnsi="Century Gothic" w:cs="Calibri"/>
          <w:b/>
          <w:sz w:val="20"/>
          <w:szCs w:val="20"/>
          <w:u w:val="single"/>
        </w:rPr>
      </w:pPr>
      <w:r w:rsidRPr="00B8776D">
        <w:rPr>
          <w:rFonts w:ascii="Century Gothic" w:hAnsi="Century Gothic" w:cs="Calibri"/>
          <w:b/>
          <w:sz w:val="20"/>
          <w:szCs w:val="20"/>
          <w:u w:val="single"/>
        </w:rPr>
        <w:t>Key Skills and Abilities</w:t>
      </w:r>
      <w:r w:rsidR="009619E4" w:rsidRPr="00B8776D">
        <w:rPr>
          <w:rFonts w:ascii="Century Gothic" w:hAnsi="Century Gothic" w:cs="Calibri"/>
          <w:b/>
          <w:sz w:val="20"/>
          <w:szCs w:val="20"/>
          <w:u w:val="single"/>
        </w:rPr>
        <w:t>:</w:t>
      </w:r>
    </w:p>
    <w:p w14:paraId="62D2ABF1" w14:textId="7ED1E049" w:rsidR="008D1E4D" w:rsidRPr="00414843" w:rsidRDefault="009619E4" w:rsidP="00AF34FB">
      <w:pPr>
        <w:pStyle w:val="ListParagraph"/>
        <w:numPr>
          <w:ilvl w:val="0"/>
          <w:numId w:val="8"/>
        </w:numPr>
        <w:rPr>
          <w:rFonts w:ascii="Century Gothic" w:hAnsi="Century Gothic" w:cs="Calibri"/>
        </w:rPr>
      </w:pPr>
      <w:r w:rsidRPr="00414843">
        <w:rPr>
          <w:rFonts w:ascii="Century Gothic" w:hAnsi="Century Gothic" w:cs="Calibri"/>
        </w:rPr>
        <w:t>Excellent interpersonal, oral, a</w:t>
      </w:r>
      <w:r w:rsidR="00EC2AC1" w:rsidRPr="00414843">
        <w:rPr>
          <w:rFonts w:ascii="Century Gothic" w:hAnsi="Century Gothic" w:cs="Calibri"/>
        </w:rPr>
        <w:t xml:space="preserve">nd written communication skills and ability to respond to others’ questions and inquires in a </w:t>
      </w:r>
      <w:r w:rsidR="003C2FC4" w:rsidRPr="00414843">
        <w:rPr>
          <w:rFonts w:ascii="Century Gothic" w:hAnsi="Century Gothic" w:cs="Calibri"/>
        </w:rPr>
        <w:t xml:space="preserve">timely, </w:t>
      </w:r>
      <w:r w:rsidR="00C73603">
        <w:rPr>
          <w:rFonts w:ascii="Century Gothic" w:hAnsi="Century Gothic" w:cs="Calibri"/>
        </w:rPr>
        <w:t>professional manner.</w:t>
      </w:r>
    </w:p>
    <w:p w14:paraId="4B1BC4CE" w14:textId="524C245D" w:rsidR="008D1E4D" w:rsidRPr="00414843" w:rsidRDefault="008D1E4D" w:rsidP="00AF34FB">
      <w:pPr>
        <w:pStyle w:val="ListParagraph"/>
        <w:numPr>
          <w:ilvl w:val="0"/>
          <w:numId w:val="8"/>
        </w:numPr>
        <w:rPr>
          <w:rFonts w:ascii="Century Gothic" w:hAnsi="Century Gothic" w:cs="Calibri"/>
        </w:rPr>
      </w:pPr>
      <w:r w:rsidRPr="00414843">
        <w:rPr>
          <w:rFonts w:ascii="Century Gothic" w:hAnsi="Century Gothic" w:cs="Calibri"/>
        </w:rPr>
        <w:t xml:space="preserve">Previous reception experience and </w:t>
      </w:r>
      <w:r w:rsidR="003C2FC4" w:rsidRPr="00414843">
        <w:rPr>
          <w:rFonts w:ascii="Century Gothic" w:hAnsi="Century Gothic" w:cs="Calibri"/>
        </w:rPr>
        <w:t>knowledge</w:t>
      </w:r>
      <w:r w:rsidR="00EC2AC1" w:rsidRPr="00414843">
        <w:rPr>
          <w:rFonts w:ascii="Century Gothic" w:hAnsi="Century Gothic" w:cs="Calibri"/>
        </w:rPr>
        <w:t xml:space="preserve"> </w:t>
      </w:r>
      <w:r w:rsidR="003C2FC4" w:rsidRPr="00414843">
        <w:rPr>
          <w:rFonts w:ascii="Century Gothic" w:hAnsi="Century Gothic" w:cs="Calibri"/>
        </w:rPr>
        <w:t>of</w:t>
      </w:r>
      <w:r w:rsidRPr="00414843">
        <w:rPr>
          <w:rFonts w:ascii="Century Gothic" w:hAnsi="Century Gothic" w:cs="Calibri"/>
        </w:rPr>
        <w:t xml:space="preserve"> telephone switchbo</w:t>
      </w:r>
      <w:r w:rsidR="00C73603">
        <w:rPr>
          <w:rFonts w:ascii="Century Gothic" w:hAnsi="Century Gothic" w:cs="Calibri"/>
        </w:rPr>
        <w:t>ard and other office equipment.</w:t>
      </w:r>
    </w:p>
    <w:p w14:paraId="5A8A832F" w14:textId="3785E526" w:rsidR="008D1E4D" w:rsidRPr="00414843" w:rsidRDefault="003C2FC4" w:rsidP="00AF34FB">
      <w:pPr>
        <w:pStyle w:val="ListParagraph"/>
        <w:numPr>
          <w:ilvl w:val="0"/>
          <w:numId w:val="8"/>
        </w:numPr>
        <w:rPr>
          <w:rFonts w:ascii="Century Gothic" w:hAnsi="Century Gothic" w:cs="Calibri"/>
        </w:rPr>
      </w:pPr>
      <w:r w:rsidRPr="00414843">
        <w:rPr>
          <w:rFonts w:ascii="Century Gothic" w:hAnsi="Century Gothic" w:cs="Calibri"/>
        </w:rPr>
        <w:t xml:space="preserve">Strong </w:t>
      </w:r>
      <w:r w:rsidR="00EC2AC1" w:rsidRPr="00414843">
        <w:rPr>
          <w:rFonts w:ascii="Century Gothic" w:hAnsi="Century Gothic" w:cs="Calibri"/>
        </w:rPr>
        <w:t xml:space="preserve">website </w:t>
      </w:r>
      <w:bookmarkStart w:id="0" w:name="_GoBack"/>
      <w:bookmarkEnd w:id="0"/>
      <w:r w:rsidR="00EC2AC1" w:rsidRPr="00414843">
        <w:rPr>
          <w:rFonts w:ascii="Century Gothic" w:hAnsi="Century Gothic" w:cs="Calibri"/>
        </w:rPr>
        <w:t>management</w:t>
      </w:r>
      <w:r w:rsidRPr="00414843">
        <w:rPr>
          <w:rFonts w:ascii="Century Gothic" w:hAnsi="Century Gothic" w:cs="Calibri"/>
        </w:rPr>
        <w:t xml:space="preserve"> skills coupled with a keen interest in this area</w:t>
      </w:r>
      <w:r w:rsidR="00C73603">
        <w:rPr>
          <w:rFonts w:ascii="Century Gothic" w:hAnsi="Century Gothic" w:cs="Calibri"/>
        </w:rPr>
        <w:t>.</w:t>
      </w:r>
      <w:r w:rsidR="003D5BB0" w:rsidRPr="00414843">
        <w:rPr>
          <w:rFonts w:ascii="Century Gothic" w:hAnsi="Century Gothic" w:cs="Calibri"/>
        </w:rPr>
        <w:t xml:space="preserve"> </w:t>
      </w:r>
    </w:p>
    <w:p w14:paraId="146C6168" w14:textId="130D6771" w:rsidR="008D1E4D" w:rsidRPr="00414843" w:rsidRDefault="008D1E4D" w:rsidP="00AF34F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414843">
        <w:rPr>
          <w:rFonts w:ascii="Century Gothic" w:hAnsi="Century Gothic"/>
        </w:rPr>
        <w:t xml:space="preserve">Ability to work independently, </w:t>
      </w:r>
      <w:r w:rsidR="003C2FC4" w:rsidRPr="00414843">
        <w:rPr>
          <w:rFonts w:ascii="Century Gothic" w:hAnsi="Century Gothic"/>
        </w:rPr>
        <w:t xml:space="preserve">organize </w:t>
      </w:r>
      <w:r w:rsidRPr="00414843">
        <w:rPr>
          <w:rFonts w:ascii="Century Gothic" w:hAnsi="Century Gothic"/>
        </w:rPr>
        <w:t>and adapt to shifting priorities</w:t>
      </w:r>
      <w:r w:rsidR="00C73603">
        <w:rPr>
          <w:rFonts w:ascii="Century Gothic" w:hAnsi="Century Gothic"/>
        </w:rPr>
        <w:t>.</w:t>
      </w:r>
      <w:r w:rsidRPr="00414843">
        <w:rPr>
          <w:rFonts w:ascii="Century Gothic" w:hAnsi="Century Gothic"/>
        </w:rPr>
        <w:t xml:space="preserve"> </w:t>
      </w:r>
    </w:p>
    <w:p w14:paraId="68A7C539" w14:textId="3EEA29A8" w:rsidR="003D5BB0" w:rsidRPr="00414843" w:rsidRDefault="008D1E4D" w:rsidP="00AF34F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414843">
        <w:rPr>
          <w:rFonts w:ascii="Century Gothic" w:hAnsi="Century Gothic"/>
        </w:rPr>
        <w:t xml:space="preserve">Demonstrated administrative and organizational skills with </w:t>
      </w:r>
      <w:r w:rsidR="003C2FC4" w:rsidRPr="00414843">
        <w:rPr>
          <w:rFonts w:ascii="Century Gothic" w:hAnsi="Century Gothic"/>
        </w:rPr>
        <w:t xml:space="preserve">high degree of thoroughness, </w:t>
      </w:r>
      <w:r w:rsidRPr="00414843">
        <w:rPr>
          <w:rFonts w:ascii="Century Gothic" w:hAnsi="Century Gothic"/>
        </w:rPr>
        <w:t>accuracy</w:t>
      </w:r>
      <w:r w:rsidR="00C73603">
        <w:rPr>
          <w:rFonts w:ascii="Century Gothic" w:hAnsi="Century Gothic"/>
        </w:rPr>
        <w:t xml:space="preserve"> and confidentiality.</w:t>
      </w:r>
    </w:p>
    <w:p w14:paraId="2750C3F2" w14:textId="2A11490A" w:rsidR="008D1E4D" w:rsidRPr="00414843" w:rsidRDefault="008D1E4D" w:rsidP="00AF34F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414843">
        <w:rPr>
          <w:rFonts w:ascii="Century Gothic" w:hAnsi="Century Gothic"/>
        </w:rPr>
        <w:t xml:space="preserve">Advanced skills in </w:t>
      </w:r>
      <w:r w:rsidR="00C73603">
        <w:rPr>
          <w:rFonts w:ascii="Century Gothic" w:hAnsi="Century Gothic"/>
        </w:rPr>
        <w:t>Office 365 (</w:t>
      </w:r>
      <w:r w:rsidRPr="00414843">
        <w:rPr>
          <w:rFonts w:ascii="Century Gothic" w:hAnsi="Century Gothic"/>
        </w:rPr>
        <w:t>MS Word</w:t>
      </w:r>
      <w:r w:rsidR="00C73603">
        <w:rPr>
          <w:rFonts w:ascii="Century Gothic" w:hAnsi="Century Gothic"/>
        </w:rPr>
        <w:t>,</w:t>
      </w:r>
      <w:r w:rsidR="003C2FC4" w:rsidRPr="00414843">
        <w:rPr>
          <w:rFonts w:ascii="Century Gothic" w:hAnsi="Century Gothic"/>
        </w:rPr>
        <w:t xml:space="preserve"> Excel</w:t>
      </w:r>
      <w:r w:rsidR="00C73603">
        <w:rPr>
          <w:rFonts w:ascii="Century Gothic" w:hAnsi="Century Gothic"/>
        </w:rPr>
        <w:t xml:space="preserve">, Powerpoint, </w:t>
      </w:r>
      <w:proofErr w:type="gramStart"/>
      <w:r w:rsidR="00C73603">
        <w:rPr>
          <w:rFonts w:ascii="Century Gothic" w:hAnsi="Century Gothic"/>
        </w:rPr>
        <w:t>Outlook</w:t>
      </w:r>
      <w:proofErr w:type="gramEnd"/>
      <w:r w:rsidR="003C2FC4" w:rsidRPr="00414843">
        <w:rPr>
          <w:rFonts w:ascii="Century Gothic" w:hAnsi="Century Gothic"/>
        </w:rPr>
        <w:t>)</w:t>
      </w:r>
      <w:r w:rsidRPr="00414843">
        <w:rPr>
          <w:rFonts w:ascii="Century Gothic" w:hAnsi="Century Gothic"/>
        </w:rPr>
        <w:t xml:space="preserve"> and </w:t>
      </w:r>
      <w:r w:rsidRPr="00414843">
        <w:rPr>
          <w:rFonts w:ascii="Century Gothic" w:hAnsi="Century Gothic" w:cs="Calibri"/>
        </w:rPr>
        <w:t xml:space="preserve">working knowledge of a variety of relevant software </w:t>
      </w:r>
      <w:r w:rsidR="00C73603">
        <w:rPr>
          <w:rFonts w:ascii="Century Gothic" w:hAnsi="Century Gothic" w:cs="Calibri"/>
        </w:rPr>
        <w:t>application programs.</w:t>
      </w:r>
    </w:p>
    <w:p w14:paraId="2ECF7AB9" w14:textId="641FD786" w:rsidR="003D5BB0" w:rsidRPr="00414843" w:rsidRDefault="00C73603" w:rsidP="00AF34F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 w:cs="Calibri"/>
        </w:rPr>
        <w:t>B</w:t>
      </w:r>
      <w:r w:rsidR="003D5BB0" w:rsidRPr="00414843">
        <w:rPr>
          <w:rFonts w:ascii="Century Gothic" w:hAnsi="Century Gothic" w:cs="Calibri"/>
        </w:rPr>
        <w:t xml:space="preserve">asic </w:t>
      </w:r>
      <w:r>
        <w:rPr>
          <w:rFonts w:ascii="Century Gothic" w:hAnsi="Century Gothic" w:cs="Calibri"/>
        </w:rPr>
        <w:t>computer trouble</w:t>
      </w:r>
      <w:r w:rsidR="003D5BB0" w:rsidRPr="00414843">
        <w:rPr>
          <w:rFonts w:ascii="Century Gothic" w:hAnsi="Century Gothic" w:cs="Calibri"/>
        </w:rPr>
        <w:t>shooting</w:t>
      </w:r>
      <w:r>
        <w:rPr>
          <w:rFonts w:ascii="Century Gothic" w:hAnsi="Century Gothic" w:cs="Calibri"/>
        </w:rPr>
        <w:t xml:space="preserve"> skills.</w:t>
      </w:r>
      <w:r w:rsidR="003D5BB0" w:rsidRPr="00414843">
        <w:rPr>
          <w:rFonts w:ascii="Century Gothic" w:hAnsi="Century Gothic" w:cs="Calibri"/>
        </w:rPr>
        <w:t xml:space="preserve"> </w:t>
      </w:r>
    </w:p>
    <w:p w14:paraId="19CFF8DA" w14:textId="42F2E190" w:rsidR="008D1E4D" w:rsidRPr="00414843" w:rsidRDefault="00EC2AC1" w:rsidP="00AF34FB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414843">
        <w:rPr>
          <w:rFonts w:ascii="Century Gothic" w:hAnsi="Century Gothic"/>
        </w:rPr>
        <w:t>Skilled at</w:t>
      </w:r>
      <w:r w:rsidR="008D1E4D" w:rsidRPr="00414843">
        <w:rPr>
          <w:rFonts w:ascii="Century Gothic" w:hAnsi="Century Gothic"/>
        </w:rPr>
        <w:t xml:space="preserve"> build</w:t>
      </w:r>
      <w:r w:rsidRPr="00414843">
        <w:rPr>
          <w:rFonts w:ascii="Century Gothic" w:hAnsi="Century Gothic"/>
        </w:rPr>
        <w:t>ing</w:t>
      </w:r>
      <w:r w:rsidR="008D1E4D" w:rsidRPr="00414843">
        <w:rPr>
          <w:rFonts w:ascii="Century Gothic" w:hAnsi="Century Gothic"/>
        </w:rPr>
        <w:t xml:space="preserve"> relationships across the organization</w:t>
      </w:r>
      <w:r w:rsidR="00C73603">
        <w:rPr>
          <w:rFonts w:ascii="Century Gothic" w:hAnsi="Century Gothic"/>
        </w:rPr>
        <w:t>.</w:t>
      </w:r>
    </w:p>
    <w:p w14:paraId="7C8A9A06" w14:textId="6669C4DA" w:rsidR="009619E4" w:rsidRDefault="009619E4" w:rsidP="009619E4">
      <w:pPr>
        <w:pStyle w:val="ListParagraph"/>
        <w:numPr>
          <w:ilvl w:val="0"/>
          <w:numId w:val="8"/>
        </w:numPr>
        <w:rPr>
          <w:rFonts w:ascii="Century Gothic" w:hAnsi="Century Gothic" w:cs="Calibri"/>
        </w:rPr>
      </w:pPr>
      <w:r w:rsidRPr="00414843">
        <w:rPr>
          <w:rFonts w:ascii="Century Gothic" w:hAnsi="Century Gothic" w:cs="Calibri"/>
        </w:rPr>
        <w:t>Able to work effectively and efficiently under pressure and deal with challenging situations.</w:t>
      </w:r>
    </w:p>
    <w:p w14:paraId="02B1D776" w14:textId="77777777" w:rsidR="008003FB" w:rsidRPr="008003FB" w:rsidRDefault="008003FB" w:rsidP="008003FB">
      <w:pPr>
        <w:pStyle w:val="ListParagraph"/>
        <w:rPr>
          <w:rFonts w:ascii="Century Gothic" w:hAnsi="Century Gothic" w:cs="Calibri"/>
        </w:rPr>
      </w:pPr>
    </w:p>
    <w:p w14:paraId="6C43E3FE" w14:textId="77777777" w:rsidR="009619E4" w:rsidRPr="00414843" w:rsidRDefault="009619E4" w:rsidP="009619E4">
      <w:pPr>
        <w:rPr>
          <w:rFonts w:ascii="Century Gothic" w:hAnsi="Century Gothic" w:cs="Calibri"/>
          <w:b/>
          <w:sz w:val="20"/>
          <w:szCs w:val="20"/>
        </w:rPr>
      </w:pPr>
      <w:r w:rsidRPr="00414843">
        <w:rPr>
          <w:rFonts w:ascii="Century Gothic" w:hAnsi="Century Gothic" w:cs="Calibri"/>
          <w:b/>
          <w:sz w:val="20"/>
          <w:szCs w:val="20"/>
        </w:rPr>
        <w:t>Other Information:</w:t>
      </w:r>
    </w:p>
    <w:p w14:paraId="038E8562" w14:textId="77777777" w:rsidR="009619E4" w:rsidRPr="00414843" w:rsidRDefault="009619E4" w:rsidP="00AF34FB">
      <w:pPr>
        <w:pStyle w:val="ListParagraph"/>
        <w:numPr>
          <w:ilvl w:val="0"/>
          <w:numId w:val="5"/>
        </w:numPr>
        <w:ind w:hanging="294"/>
        <w:rPr>
          <w:rFonts w:ascii="Century Gothic" w:hAnsi="Century Gothic" w:cs="Calibri"/>
        </w:rPr>
      </w:pPr>
      <w:r w:rsidRPr="00414843">
        <w:rPr>
          <w:rFonts w:ascii="Century Gothic" w:hAnsi="Century Gothic" w:cs="Calibri"/>
        </w:rPr>
        <w:t xml:space="preserve">The position requires exposure to demanding telephone callers or in-person visitors.  </w:t>
      </w:r>
    </w:p>
    <w:p w14:paraId="6D533279" w14:textId="36C1A9F5" w:rsidR="000C1477" w:rsidRPr="00414843" w:rsidRDefault="009619E4" w:rsidP="003906FA">
      <w:pPr>
        <w:pStyle w:val="ListParagraph"/>
        <w:numPr>
          <w:ilvl w:val="0"/>
          <w:numId w:val="5"/>
        </w:numPr>
        <w:ind w:hanging="294"/>
        <w:rPr>
          <w:rFonts w:ascii="Century Gothic" w:hAnsi="Century Gothic"/>
        </w:rPr>
      </w:pPr>
      <w:r w:rsidRPr="00414843">
        <w:rPr>
          <w:rFonts w:ascii="Century Gothic" w:hAnsi="Century Gothic" w:cs="Calibri"/>
        </w:rPr>
        <w:t>Must have the ability to perform some lifting and moving of office supplies, furnishings, etc.</w:t>
      </w:r>
      <w:r w:rsidR="003906FA" w:rsidRPr="00414843">
        <w:rPr>
          <w:rFonts w:ascii="Century Gothic" w:hAnsi="Century Gothic"/>
        </w:rPr>
        <w:t xml:space="preserve"> </w:t>
      </w:r>
    </w:p>
    <w:sectPr w:rsidR="000C1477" w:rsidRPr="00414843" w:rsidSect="009248B1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D7385" w14:textId="77777777" w:rsidR="005432AA" w:rsidRDefault="005432AA" w:rsidP="00AF34FB">
      <w:pPr>
        <w:spacing w:after="0" w:line="240" w:lineRule="auto"/>
      </w:pPr>
      <w:r>
        <w:separator/>
      </w:r>
    </w:p>
  </w:endnote>
  <w:endnote w:type="continuationSeparator" w:id="0">
    <w:p w14:paraId="61311B50" w14:textId="77777777" w:rsidR="005432AA" w:rsidRDefault="005432AA" w:rsidP="00AF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6"/>
      </w:rPr>
      <w:id w:val="-1214498064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BED09C" w14:textId="170A957B" w:rsidR="00414843" w:rsidRPr="00414843" w:rsidRDefault="00414843" w:rsidP="00414843">
            <w:pPr>
              <w:pStyle w:val="Footer"/>
              <w:rPr>
                <w:rFonts w:ascii="Century Gothic" w:hAnsi="Century Gothic"/>
                <w:sz w:val="16"/>
              </w:rPr>
            </w:pPr>
            <w:r w:rsidRPr="00414843">
              <w:rPr>
                <w:rFonts w:ascii="Century Gothic" w:hAnsi="Century Gothic"/>
                <w:sz w:val="16"/>
              </w:rPr>
              <w:t>Administrative Assistant Job Description</w:t>
            </w:r>
            <w:r w:rsidRPr="00414843">
              <w:rPr>
                <w:rFonts w:ascii="Century Gothic" w:hAnsi="Century Gothic"/>
                <w:sz w:val="16"/>
              </w:rPr>
              <w:tab/>
            </w:r>
            <w:r w:rsidRPr="00414843">
              <w:rPr>
                <w:rFonts w:ascii="Century Gothic" w:hAnsi="Century Gothic"/>
                <w:sz w:val="16"/>
              </w:rPr>
              <w:tab/>
              <w:t xml:space="preserve">Page </w:t>
            </w:r>
            <w:r w:rsidRPr="00414843">
              <w:rPr>
                <w:rFonts w:ascii="Century Gothic" w:hAnsi="Century Gothic"/>
                <w:b/>
                <w:bCs/>
                <w:sz w:val="18"/>
                <w:szCs w:val="24"/>
              </w:rPr>
              <w:fldChar w:fldCharType="begin"/>
            </w:r>
            <w:r w:rsidRPr="00414843">
              <w:rPr>
                <w:rFonts w:ascii="Century Gothic" w:hAnsi="Century Gothic"/>
                <w:b/>
                <w:bCs/>
                <w:sz w:val="16"/>
              </w:rPr>
              <w:instrText xml:space="preserve"> PAGE </w:instrText>
            </w:r>
            <w:r w:rsidRPr="00414843">
              <w:rPr>
                <w:rFonts w:ascii="Century Gothic" w:hAnsi="Century Gothic"/>
                <w:b/>
                <w:bCs/>
                <w:sz w:val="18"/>
                <w:szCs w:val="24"/>
              </w:rPr>
              <w:fldChar w:fldCharType="separate"/>
            </w:r>
            <w:r w:rsidR="00C5183C">
              <w:rPr>
                <w:rFonts w:ascii="Century Gothic" w:hAnsi="Century Gothic"/>
                <w:b/>
                <w:bCs/>
                <w:noProof/>
                <w:sz w:val="16"/>
              </w:rPr>
              <w:t>1</w:t>
            </w:r>
            <w:r w:rsidRPr="00414843">
              <w:rPr>
                <w:rFonts w:ascii="Century Gothic" w:hAnsi="Century Gothic"/>
                <w:b/>
                <w:bCs/>
                <w:sz w:val="18"/>
                <w:szCs w:val="24"/>
              </w:rPr>
              <w:fldChar w:fldCharType="end"/>
            </w:r>
            <w:r w:rsidRPr="00414843">
              <w:rPr>
                <w:rFonts w:ascii="Century Gothic" w:hAnsi="Century Gothic"/>
                <w:sz w:val="16"/>
              </w:rPr>
              <w:t xml:space="preserve"> of </w:t>
            </w:r>
            <w:r w:rsidRPr="00414843">
              <w:rPr>
                <w:rFonts w:ascii="Century Gothic" w:hAnsi="Century Gothic"/>
                <w:b/>
                <w:bCs/>
                <w:sz w:val="18"/>
                <w:szCs w:val="24"/>
              </w:rPr>
              <w:fldChar w:fldCharType="begin"/>
            </w:r>
            <w:r w:rsidRPr="00414843">
              <w:rPr>
                <w:rFonts w:ascii="Century Gothic" w:hAnsi="Century Gothic"/>
                <w:b/>
                <w:bCs/>
                <w:sz w:val="16"/>
              </w:rPr>
              <w:instrText xml:space="preserve"> NUMPAGES  </w:instrText>
            </w:r>
            <w:r w:rsidRPr="00414843">
              <w:rPr>
                <w:rFonts w:ascii="Century Gothic" w:hAnsi="Century Gothic"/>
                <w:b/>
                <w:bCs/>
                <w:sz w:val="18"/>
                <w:szCs w:val="24"/>
              </w:rPr>
              <w:fldChar w:fldCharType="separate"/>
            </w:r>
            <w:r w:rsidR="00C5183C">
              <w:rPr>
                <w:rFonts w:ascii="Century Gothic" w:hAnsi="Century Gothic"/>
                <w:b/>
                <w:bCs/>
                <w:noProof/>
                <w:sz w:val="16"/>
              </w:rPr>
              <w:t>2</w:t>
            </w:r>
            <w:r w:rsidRPr="00414843">
              <w:rPr>
                <w:rFonts w:ascii="Century Gothic" w:hAnsi="Century Gothic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395BB799" w14:textId="77777777" w:rsidR="00AF34FB" w:rsidRPr="00414843" w:rsidRDefault="00AF34FB">
    <w:pPr>
      <w:pStyle w:val="Footer"/>
      <w:rPr>
        <w:rFonts w:ascii="Century Gothic" w:hAnsi="Century Gothic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1634" w14:textId="77777777" w:rsidR="005432AA" w:rsidRDefault="005432AA" w:rsidP="00AF34FB">
      <w:pPr>
        <w:spacing w:after="0" w:line="240" w:lineRule="auto"/>
      </w:pPr>
      <w:r>
        <w:separator/>
      </w:r>
    </w:p>
  </w:footnote>
  <w:footnote w:type="continuationSeparator" w:id="0">
    <w:p w14:paraId="36A67BC0" w14:textId="77777777" w:rsidR="005432AA" w:rsidRDefault="005432AA" w:rsidP="00AF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CC541" w14:textId="3CBBBE86" w:rsidR="00AF34FB" w:rsidRDefault="00AF3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B0C"/>
    <w:multiLevelType w:val="hybridMultilevel"/>
    <w:tmpl w:val="68A036A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B75AE3"/>
    <w:multiLevelType w:val="hybridMultilevel"/>
    <w:tmpl w:val="648CB514"/>
    <w:lvl w:ilvl="0" w:tplc="4B963F6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24F8"/>
    <w:multiLevelType w:val="hybridMultilevel"/>
    <w:tmpl w:val="0F6629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E23F6"/>
    <w:multiLevelType w:val="hybridMultilevel"/>
    <w:tmpl w:val="9EE2BF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530C"/>
    <w:multiLevelType w:val="hybridMultilevel"/>
    <w:tmpl w:val="697072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E799A"/>
    <w:multiLevelType w:val="hybridMultilevel"/>
    <w:tmpl w:val="42DAF960"/>
    <w:lvl w:ilvl="0" w:tplc="BB682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942CD"/>
    <w:multiLevelType w:val="hybridMultilevel"/>
    <w:tmpl w:val="C5C6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008F1"/>
    <w:multiLevelType w:val="hybridMultilevel"/>
    <w:tmpl w:val="85DA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50"/>
    <w:rsid w:val="000057CF"/>
    <w:rsid w:val="000218CD"/>
    <w:rsid w:val="000C1477"/>
    <w:rsid w:val="00100DDF"/>
    <w:rsid w:val="001356BB"/>
    <w:rsid w:val="001C0EC0"/>
    <w:rsid w:val="00245257"/>
    <w:rsid w:val="002C34DB"/>
    <w:rsid w:val="002D5A60"/>
    <w:rsid w:val="003906FA"/>
    <w:rsid w:val="003C2FC4"/>
    <w:rsid w:val="003D5BB0"/>
    <w:rsid w:val="00414843"/>
    <w:rsid w:val="004C4BD9"/>
    <w:rsid w:val="005432AA"/>
    <w:rsid w:val="00556DCF"/>
    <w:rsid w:val="00575D09"/>
    <w:rsid w:val="00606134"/>
    <w:rsid w:val="006B095B"/>
    <w:rsid w:val="007049A2"/>
    <w:rsid w:val="00746777"/>
    <w:rsid w:val="008003FB"/>
    <w:rsid w:val="0083576A"/>
    <w:rsid w:val="008D1E4D"/>
    <w:rsid w:val="008D78D9"/>
    <w:rsid w:val="009619E4"/>
    <w:rsid w:val="009645BF"/>
    <w:rsid w:val="009C2F26"/>
    <w:rsid w:val="009F7A68"/>
    <w:rsid w:val="00A0783B"/>
    <w:rsid w:val="00A208EA"/>
    <w:rsid w:val="00AF34FB"/>
    <w:rsid w:val="00B111CB"/>
    <w:rsid w:val="00B8776D"/>
    <w:rsid w:val="00B92A01"/>
    <w:rsid w:val="00C26053"/>
    <w:rsid w:val="00C354CA"/>
    <w:rsid w:val="00C5183C"/>
    <w:rsid w:val="00C73603"/>
    <w:rsid w:val="00C73F3B"/>
    <w:rsid w:val="00D21013"/>
    <w:rsid w:val="00DC5503"/>
    <w:rsid w:val="00DC7ED0"/>
    <w:rsid w:val="00DF74D7"/>
    <w:rsid w:val="00E20ED0"/>
    <w:rsid w:val="00E37650"/>
    <w:rsid w:val="00E85277"/>
    <w:rsid w:val="00EC2AC1"/>
    <w:rsid w:val="00EC31A8"/>
    <w:rsid w:val="00F344C1"/>
    <w:rsid w:val="00F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B0510"/>
  <w15:chartTrackingRefBased/>
  <w15:docId w15:val="{5F23ADB1-461A-46CD-9795-790C9447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650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D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5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76A"/>
    <w:rPr>
      <w:rFonts w:ascii="Calibri" w:eastAsia="Times New Roman" w:hAnsi="Calibri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76A"/>
    <w:rPr>
      <w:rFonts w:ascii="Calibri" w:eastAsia="Times New Roman" w:hAnsi="Calibri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76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4FB"/>
    <w:rPr>
      <w:rFonts w:ascii="Calibri" w:eastAsia="Times New Roman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F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4F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Office</cp:lastModifiedBy>
  <cp:revision>7</cp:revision>
  <cp:lastPrinted>2018-03-09T21:01:00Z</cp:lastPrinted>
  <dcterms:created xsi:type="dcterms:W3CDTF">2019-03-08T18:55:00Z</dcterms:created>
  <dcterms:modified xsi:type="dcterms:W3CDTF">2019-03-08T21:10:00Z</dcterms:modified>
</cp:coreProperties>
</file>